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21D6B6F8"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45D5411F">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32A5F04A" w14:textId="435FBC60" w:rsidR="007472C9" w:rsidRDefault="00AA44A1" w:rsidP="0033449D">
      <w:pPr>
        <w:rPr>
          <w:rFonts w:ascii="Goudy Old Style" w:hAnsi="Goudy Old Style" w:cs="Arial"/>
          <w:b/>
          <w:bCs/>
          <w:i/>
          <w:iCs/>
          <w:sz w:val="48"/>
          <w:szCs w:val="48"/>
        </w:rPr>
      </w:pPr>
      <w:r>
        <w:rPr>
          <w:rFonts w:ascii="Goudy Old Style" w:hAnsi="Goudy Old Style" w:cs="Arial"/>
          <w:b/>
          <w:bCs/>
          <w:i/>
          <w:iCs/>
          <w:noProof/>
          <w:sz w:val="52"/>
          <w:szCs w:val="52"/>
        </w:rPr>
        <w:drawing>
          <wp:anchor distT="0" distB="0" distL="114300" distR="114300" simplePos="0" relativeHeight="252060698" behindDoc="1" locked="0" layoutInCell="1" allowOverlap="1" wp14:anchorId="47B734A2" wp14:editId="18E56330">
            <wp:simplePos x="0" y="0"/>
            <wp:positionH relativeFrom="column">
              <wp:posOffset>4533900</wp:posOffset>
            </wp:positionH>
            <wp:positionV relativeFrom="paragraph">
              <wp:posOffset>114300</wp:posOffset>
            </wp:positionV>
            <wp:extent cx="1495425" cy="1495425"/>
            <wp:effectExtent l="0" t="0" r="9525" b="9525"/>
            <wp:wrapTight wrapText="bothSides">
              <wp:wrapPolygon edited="0">
                <wp:start x="0" y="0"/>
                <wp:lineTo x="0" y="21462"/>
                <wp:lineTo x="21462" y="21462"/>
                <wp:lineTo x="21462" y="0"/>
                <wp:lineTo x="0" y="0"/>
              </wp:wrapPolygon>
            </wp:wrapTight>
            <wp:docPr id="965703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711">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p>
    <w:p w14:paraId="616B4A95" w14:textId="7D6AFB7D" w:rsidR="0033449D" w:rsidRDefault="007472C9"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64F87B9A" w14:textId="5B7BD789" w:rsidR="00F80AA9" w:rsidRDefault="00F95711" w:rsidP="00F80AA9">
      <w:pPr>
        <w:rPr>
          <w:rFonts w:ascii="Goudy Old Style" w:hAnsi="Goudy Old Style" w:cs="Arial"/>
          <w:b/>
          <w:bCs/>
          <w:i/>
          <w:iCs/>
          <w:sz w:val="48"/>
          <w:szCs w:val="48"/>
        </w:rPr>
      </w:pP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bookmarkStart w:id="0" w:name="_Hlk191454905"/>
      <w:bookmarkEnd w:id="0"/>
    </w:p>
    <w:p w14:paraId="381A29D3" w14:textId="6AA7D33D" w:rsidR="007A5A70" w:rsidRPr="00F80AA9" w:rsidRDefault="00032D24" w:rsidP="00F80AA9">
      <w:pPr>
        <w:rPr>
          <w:rFonts w:ascii="Goudy Old Style" w:hAnsi="Goudy Old Style" w:cs="Arial"/>
          <w:b/>
          <w:bCs/>
          <w:i/>
          <w:iCs/>
          <w:sz w:val="48"/>
          <w:szCs w:val="48"/>
        </w:rPr>
      </w:pPr>
      <w:r>
        <w:rPr>
          <w:rFonts w:ascii="Goudy Old Style" w:hAnsi="Goudy Old Style" w:cs="Arial"/>
          <w:b/>
          <w:bCs/>
          <w:i/>
          <w:iCs/>
          <w:sz w:val="52"/>
          <w:szCs w:val="52"/>
        </w:rPr>
        <w:t xml:space="preserve">  </w:t>
      </w:r>
      <w:proofErr w:type="gramStart"/>
      <w:r w:rsidR="00AA44A1">
        <w:rPr>
          <w:rFonts w:ascii="Goudy Old Style" w:hAnsi="Goudy Old Style" w:cs="Arial"/>
          <w:b/>
          <w:bCs/>
          <w:i/>
          <w:iCs/>
          <w:sz w:val="52"/>
          <w:szCs w:val="52"/>
        </w:rPr>
        <w:t>Febru</w:t>
      </w:r>
      <w:r>
        <w:rPr>
          <w:rFonts w:ascii="Goudy Old Style" w:hAnsi="Goudy Old Style" w:cs="Arial"/>
          <w:b/>
          <w:bCs/>
          <w:i/>
          <w:iCs/>
          <w:sz w:val="52"/>
          <w:szCs w:val="52"/>
        </w:rPr>
        <w:t>ary</w:t>
      </w:r>
      <w:r w:rsidR="00523E08" w:rsidRPr="00666875">
        <w:rPr>
          <w:rFonts w:ascii="Goudy Old Style" w:hAnsi="Goudy Old Style" w:cs="Arial"/>
          <w:b/>
          <w:bCs/>
          <w:i/>
          <w:iCs/>
          <w:sz w:val="52"/>
          <w:szCs w:val="52"/>
        </w:rPr>
        <w:t xml:space="preserve"> </w:t>
      </w:r>
      <w:r w:rsidR="00BB2156" w:rsidRPr="00666875">
        <w:rPr>
          <w:rFonts w:ascii="Goudy Old Style" w:hAnsi="Goudy Old Style" w:cs="Arial"/>
          <w:b/>
          <w:bCs/>
          <w:i/>
          <w:iCs/>
          <w:sz w:val="52"/>
          <w:szCs w:val="52"/>
        </w:rPr>
        <w:t xml:space="preserve"> </w:t>
      </w:r>
      <w:r w:rsidR="007A5A70" w:rsidRPr="00666875">
        <w:rPr>
          <w:rFonts w:ascii="Goudy Old Style" w:hAnsi="Goudy Old Style" w:cs="Arial"/>
          <w:b/>
          <w:bCs/>
          <w:i/>
          <w:iCs/>
          <w:sz w:val="52"/>
          <w:szCs w:val="52"/>
        </w:rPr>
        <w:t>202</w:t>
      </w:r>
      <w:r>
        <w:rPr>
          <w:rFonts w:ascii="Goudy Old Style" w:hAnsi="Goudy Old Style" w:cs="Arial"/>
          <w:b/>
          <w:bCs/>
          <w:i/>
          <w:iCs/>
          <w:sz w:val="52"/>
          <w:szCs w:val="52"/>
        </w:rPr>
        <w:t>6</w:t>
      </w:r>
      <w:proofErr w:type="gramEnd"/>
    </w:p>
    <w:p w14:paraId="65E3F744" w14:textId="703D33C1"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7CBEA224" w14:textId="32B1DF23"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6EF84822" w14:textId="14A2D79D" w:rsidR="00AA44A1" w:rsidRPr="00AA44A1" w:rsidRDefault="00B05396" w:rsidP="00AA44A1">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4A1" w:rsidRPr="00AA44A1">
        <w:rPr>
          <w:rFonts w:ascii="Arial" w:hAnsi="Arial" w:cs="Arial"/>
          <w:b/>
          <w:bCs/>
          <w:sz w:val="24"/>
          <w:szCs w:val="24"/>
        </w:rPr>
        <w:t>Hey Gang, Let’s Turn Up the Heat (on the Radio, That Is): A Freezer-Fueled Update from the Shack</w:t>
      </w:r>
    </w:p>
    <w:p w14:paraId="45F420B6" w14:textId="77777777" w:rsidR="00AA44A1" w:rsidRPr="00AA44A1" w:rsidRDefault="00AA44A1" w:rsidP="00AA44A1">
      <w:pPr>
        <w:rPr>
          <w:rFonts w:ascii="Arial" w:hAnsi="Arial" w:cs="Arial"/>
          <w:sz w:val="24"/>
          <w:szCs w:val="24"/>
        </w:rPr>
      </w:pPr>
    </w:p>
    <w:p w14:paraId="4197B05F" w14:textId="2CBEE422" w:rsidR="00AA44A1" w:rsidRPr="00AA44A1" w:rsidRDefault="00AA44A1" w:rsidP="00AA44A1">
      <w:pPr>
        <w:rPr>
          <w:rFonts w:ascii="Arial" w:hAnsi="Arial" w:cs="Arial"/>
          <w:sz w:val="24"/>
          <w:szCs w:val="24"/>
        </w:rPr>
      </w:pPr>
      <w:r w:rsidRPr="00AA44A1">
        <w:rPr>
          <w:rFonts w:ascii="Arial" w:hAnsi="Arial" w:cs="Arial"/>
          <w:sz w:val="24"/>
          <w:szCs w:val="24"/>
        </w:rPr>
        <w:t xml:space="preserve">The thermostat in my kitchen currently reads “Arctic Tundra,” which, for those of you who speak Fahrenheit, is </w:t>
      </w:r>
      <w:r w:rsidR="00E44FF2">
        <w:rPr>
          <w:rFonts w:ascii="Arial" w:hAnsi="Arial" w:cs="Arial"/>
          <w:sz w:val="24"/>
          <w:szCs w:val="24"/>
        </w:rPr>
        <w:t xml:space="preserve">just </w:t>
      </w:r>
      <w:r w:rsidRPr="00AA44A1">
        <w:rPr>
          <w:rFonts w:ascii="Arial" w:hAnsi="Arial" w:cs="Arial"/>
          <w:sz w:val="24"/>
          <w:szCs w:val="24"/>
        </w:rPr>
        <w:t>3 degrees. That means my coffee is less “caffeinated motivation” and more “solid brick of regret.” If you’ve ever stood in your kitchen, arms flailing like a marionette with a snapped string, yelling, “WHO LEFT THE FREEZER DOOR OPEN?!” you know the feeling. It’s the kind of cold that makes you question whether the universe is mocking us—plotting a sequel to </w:t>
      </w:r>
      <w:r w:rsidRPr="00AA44A1">
        <w:rPr>
          <w:rFonts w:ascii="Arial" w:hAnsi="Arial" w:cs="Arial"/>
          <w:i/>
          <w:iCs/>
          <w:sz w:val="24"/>
          <w:szCs w:val="24"/>
        </w:rPr>
        <w:t>The Day After Tomorrow</w:t>
      </w:r>
      <w:r w:rsidRPr="00AA44A1">
        <w:rPr>
          <w:rFonts w:ascii="Arial" w:hAnsi="Arial" w:cs="Arial"/>
          <w:sz w:val="24"/>
          <w:szCs w:val="24"/>
        </w:rPr>
        <w:t> with extras paid in frostbite. And honestly, I think the cat did it. You know, the one with the “I’m innocent, I swear!” face. No, the </w:t>
      </w:r>
      <w:r w:rsidRPr="00AA44A1">
        <w:rPr>
          <w:rFonts w:ascii="Arial" w:hAnsi="Arial" w:cs="Arial"/>
          <w:i/>
          <w:iCs/>
          <w:sz w:val="24"/>
          <w:szCs w:val="24"/>
        </w:rPr>
        <w:t>other</w:t>
      </w:r>
      <w:r w:rsidRPr="00AA44A1">
        <w:rPr>
          <w:rFonts w:ascii="Arial" w:hAnsi="Arial" w:cs="Arial"/>
          <w:sz w:val="24"/>
          <w:szCs w:val="24"/>
        </w:rPr>
        <w:t> one. Yeah, the one that’s part-Narnia, part-escape artist.</w:t>
      </w:r>
    </w:p>
    <w:p w14:paraId="73560693" w14:textId="77777777" w:rsidR="00AA44A1" w:rsidRPr="00AA44A1" w:rsidRDefault="00AA44A1" w:rsidP="00AA44A1">
      <w:pPr>
        <w:rPr>
          <w:rFonts w:ascii="Arial" w:hAnsi="Arial" w:cs="Arial"/>
          <w:sz w:val="24"/>
          <w:szCs w:val="24"/>
        </w:rPr>
      </w:pPr>
    </w:p>
    <w:p w14:paraId="46471BFB" w14:textId="3BD35F81" w:rsidR="00AA44A1" w:rsidRPr="00AA44A1" w:rsidRDefault="00AA44A1" w:rsidP="00AA44A1">
      <w:pPr>
        <w:rPr>
          <w:rFonts w:ascii="Arial" w:hAnsi="Arial" w:cs="Arial"/>
          <w:sz w:val="24"/>
          <w:szCs w:val="24"/>
        </w:rPr>
      </w:pPr>
      <w:r w:rsidRPr="00AA44A1">
        <w:rPr>
          <w:rFonts w:ascii="Arial" w:hAnsi="Arial" w:cs="Arial"/>
          <w:sz w:val="24"/>
          <w:szCs w:val="24"/>
        </w:rPr>
        <w:t xml:space="preserve">But enough about the Great Freezer Caper (yes, it’s now a thing). Let’s pivot to spring. Or, more accurately, to Groundhog Day. Will Phil see his shadow? Is winter </w:t>
      </w:r>
      <w:proofErr w:type="gramStart"/>
      <w:r w:rsidRPr="00AA44A1">
        <w:rPr>
          <w:rFonts w:ascii="Arial" w:hAnsi="Arial" w:cs="Arial"/>
          <w:sz w:val="24"/>
          <w:szCs w:val="24"/>
        </w:rPr>
        <w:t>really just</w:t>
      </w:r>
      <w:proofErr w:type="gramEnd"/>
      <w:r w:rsidRPr="00AA44A1">
        <w:rPr>
          <w:rFonts w:ascii="Arial" w:hAnsi="Arial" w:cs="Arial"/>
          <w:sz w:val="24"/>
          <w:szCs w:val="24"/>
        </w:rPr>
        <w:t xml:space="preserve"> six weeks of suffering away? I’m too busy </w:t>
      </w:r>
      <w:r w:rsidR="0096494C">
        <w:rPr>
          <w:rFonts w:ascii="Arial" w:hAnsi="Arial" w:cs="Arial"/>
          <w:sz w:val="24"/>
          <w:szCs w:val="24"/>
        </w:rPr>
        <w:t xml:space="preserve">wrapped up </w:t>
      </w:r>
      <w:r w:rsidRPr="00AA44A1">
        <w:rPr>
          <w:rFonts w:ascii="Arial" w:hAnsi="Arial" w:cs="Arial"/>
          <w:sz w:val="24"/>
          <w:szCs w:val="24"/>
        </w:rPr>
        <w:t>in my sweats, layering socks like they’re a last-ditch fashion statement, to take bets. But if I had to wager, I’d put my money on “yes, spring is coming”—even if it’s arriving in the same fashion as my Wi-Fi: intermittently and with a side of frustration.</w:t>
      </w:r>
    </w:p>
    <w:p w14:paraId="31093949" w14:textId="77777777" w:rsidR="00AA44A1" w:rsidRPr="00AA44A1" w:rsidRDefault="00AA44A1" w:rsidP="00AA44A1">
      <w:pPr>
        <w:rPr>
          <w:rFonts w:ascii="Arial" w:hAnsi="Arial" w:cs="Arial"/>
          <w:sz w:val="24"/>
          <w:szCs w:val="24"/>
        </w:rPr>
      </w:pPr>
    </w:p>
    <w:p w14:paraId="49E77BD6" w14:textId="3C10078A" w:rsidR="00AA44A1" w:rsidRPr="00AA44A1" w:rsidRDefault="00AA44A1" w:rsidP="00AA44A1">
      <w:pPr>
        <w:rPr>
          <w:rFonts w:ascii="Arial" w:hAnsi="Arial" w:cs="Arial"/>
          <w:sz w:val="24"/>
          <w:szCs w:val="24"/>
        </w:rPr>
      </w:pPr>
      <w:r w:rsidRPr="00AA44A1">
        <w:rPr>
          <w:rFonts w:ascii="Arial" w:hAnsi="Arial" w:cs="Arial"/>
          <w:sz w:val="24"/>
          <w:szCs w:val="24"/>
        </w:rPr>
        <w:t xml:space="preserve">Enough of my melodramatic weather rant. You’re here for the good stuff: updates, contests, and the thrill of amateur radio. </w:t>
      </w:r>
      <w:r w:rsidR="0096494C" w:rsidRPr="00AA44A1">
        <w:rPr>
          <w:rFonts w:ascii="Arial" w:hAnsi="Arial" w:cs="Arial"/>
          <w:sz w:val="24"/>
          <w:szCs w:val="24"/>
        </w:rPr>
        <w:t>So,</w:t>
      </w:r>
      <w:r w:rsidRPr="00AA44A1">
        <w:rPr>
          <w:rFonts w:ascii="Arial" w:hAnsi="Arial" w:cs="Arial"/>
          <w:sz w:val="24"/>
          <w:szCs w:val="24"/>
        </w:rPr>
        <w:t xml:space="preserve"> let’s thaw things out, shall we?</w:t>
      </w:r>
    </w:p>
    <w:p w14:paraId="5086A42C" w14:textId="77777777" w:rsidR="00AA44A1" w:rsidRDefault="00AA44A1" w:rsidP="00AA44A1">
      <w:pPr>
        <w:rPr>
          <w:rFonts w:ascii="Arial" w:hAnsi="Arial" w:cs="Arial"/>
          <w:b/>
          <w:bCs/>
          <w:sz w:val="24"/>
          <w:szCs w:val="24"/>
        </w:rPr>
      </w:pPr>
    </w:p>
    <w:p w14:paraId="313B6911" w14:textId="77777777" w:rsidR="00AA44A1" w:rsidRDefault="00AA44A1" w:rsidP="00AA44A1">
      <w:pPr>
        <w:rPr>
          <w:rFonts w:ascii="Arial" w:hAnsi="Arial" w:cs="Arial"/>
          <w:b/>
          <w:bCs/>
          <w:sz w:val="24"/>
          <w:szCs w:val="24"/>
        </w:rPr>
      </w:pPr>
    </w:p>
    <w:p w14:paraId="1494E2E3" w14:textId="77777777" w:rsidR="00AA44A1" w:rsidRPr="00AA44A1" w:rsidRDefault="00AA44A1" w:rsidP="00AA44A1">
      <w:pPr>
        <w:rPr>
          <w:rFonts w:ascii="Arial" w:hAnsi="Arial" w:cs="Arial"/>
          <w:b/>
          <w:bCs/>
          <w:sz w:val="24"/>
          <w:szCs w:val="24"/>
        </w:rPr>
      </w:pPr>
    </w:p>
    <w:p w14:paraId="5855073F" w14:textId="77777777" w:rsidR="00AA44A1" w:rsidRPr="00AA44A1" w:rsidRDefault="00AA44A1" w:rsidP="00AA44A1">
      <w:pPr>
        <w:rPr>
          <w:rFonts w:ascii="Arial" w:hAnsi="Arial" w:cs="Arial"/>
          <w:sz w:val="24"/>
          <w:szCs w:val="24"/>
        </w:rPr>
      </w:pPr>
      <w:r w:rsidRPr="00AA44A1">
        <w:rPr>
          <w:rFonts w:ascii="Arial" w:hAnsi="Arial" w:cs="Arial"/>
          <w:b/>
          <w:bCs/>
          <w:sz w:val="24"/>
          <w:szCs w:val="24"/>
        </w:rPr>
        <w:lastRenderedPageBreak/>
        <w:t>The Future of Clubs Is Digital (and So Is Your Coffee, If You Look at It Funny)</w:t>
      </w:r>
    </w:p>
    <w:p w14:paraId="5103DEDE" w14:textId="77777777" w:rsidR="00AA44A1" w:rsidRDefault="00AA44A1" w:rsidP="00AA44A1">
      <w:pPr>
        <w:rPr>
          <w:rFonts w:ascii="Arial" w:hAnsi="Arial" w:cs="Arial"/>
          <w:sz w:val="24"/>
          <w:szCs w:val="24"/>
        </w:rPr>
      </w:pPr>
      <w:r w:rsidRPr="00AA44A1">
        <w:rPr>
          <w:rFonts w:ascii="Arial" w:hAnsi="Arial" w:cs="Arial"/>
          <w:sz w:val="24"/>
          <w:szCs w:val="24"/>
        </w:rPr>
        <w:t>First up: the all-new Club Affiliation form. Picture this: joining a club feels like swiping right on a dating app—no awkward small talk, just a “MATCH!” and a warm fuzzy feeling. The form is sleek, user-friendly, and built for our era of instant gratification (yes, even for those of us who still use “password123”). No more sifting through paperwork that looks like a Cold War-era tax return. No more waiting weeks for a confirmation letter that could double as a museum artifact. This form is grandma-approved (and by “grandma,” I mean mine, who still thinks the internet is a place where birds live). It’s all digital, all jargon-free, and all about getting you back to what matters: making contacts, mentoring newbies, and occasionally arguing over propagation predictions.</w:t>
      </w:r>
    </w:p>
    <w:p w14:paraId="1482387E" w14:textId="77777777" w:rsidR="004274DD" w:rsidRDefault="004274DD" w:rsidP="00AA44A1">
      <w:pPr>
        <w:rPr>
          <w:rFonts w:ascii="Arial" w:hAnsi="Arial" w:cs="Arial"/>
          <w:sz w:val="24"/>
          <w:szCs w:val="24"/>
        </w:rPr>
      </w:pPr>
    </w:p>
    <w:p w14:paraId="2A82EA97" w14:textId="0EAFF0DD" w:rsidR="004274DD" w:rsidRPr="004274DD" w:rsidRDefault="004274DD" w:rsidP="00AA44A1">
      <w:pPr>
        <w:rPr>
          <w:rFonts w:ascii="Arial" w:hAnsi="Arial" w:cs="Arial"/>
          <w:b/>
          <w:bCs/>
          <w:sz w:val="24"/>
          <w:szCs w:val="24"/>
        </w:rPr>
      </w:pPr>
      <w:r w:rsidRPr="004274DD">
        <w:rPr>
          <w:rFonts w:ascii="Arial" w:hAnsi="Arial" w:cs="Arial"/>
          <w:b/>
          <w:bCs/>
          <w:sz w:val="24"/>
          <w:szCs w:val="24"/>
        </w:rPr>
        <w:t>Club Commission – Is your club taking advantage of this great program?</w:t>
      </w:r>
    </w:p>
    <w:p w14:paraId="6BF62492" w14:textId="1816831B" w:rsidR="00AA44A1" w:rsidRPr="00AA44A1" w:rsidRDefault="004274DD" w:rsidP="00AA44A1">
      <w:pPr>
        <w:rPr>
          <w:rFonts w:ascii="Arial" w:hAnsi="Arial" w:cs="Arial"/>
          <w:sz w:val="24"/>
          <w:szCs w:val="24"/>
        </w:rPr>
      </w:pPr>
      <w:r w:rsidRPr="004274DD">
        <w:rPr>
          <w:rFonts w:ascii="Arial" w:hAnsi="Arial" w:cs="Arial"/>
          <w:sz w:val="24"/>
          <w:szCs w:val="24"/>
        </w:rPr>
        <w:t xml:space="preserve">One of the benefits of being an ARRL Affiliated Club is a commission for recruiting new ARRL members and securing timely ARRL member renewals. The commission structure has been </w:t>
      </w:r>
      <w:r w:rsidR="00C80EEE" w:rsidRPr="004274DD">
        <w:rPr>
          <w:rFonts w:ascii="Arial" w:hAnsi="Arial" w:cs="Arial"/>
          <w:sz w:val="24"/>
          <w:szCs w:val="24"/>
        </w:rPr>
        <w:t>updated,</w:t>
      </w:r>
      <w:r w:rsidRPr="004274DD">
        <w:rPr>
          <w:rFonts w:ascii="Arial" w:hAnsi="Arial" w:cs="Arial"/>
          <w:sz w:val="24"/>
          <w:szCs w:val="24"/>
        </w:rPr>
        <w:t xml:space="preserve"> and the process has changed to make it more lucrative and easier for the clubs. All membership dues are sent to ARRL to be </w:t>
      </w:r>
      <w:r w:rsidR="00C80EEE" w:rsidRPr="004274DD">
        <w:rPr>
          <w:rFonts w:ascii="Arial" w:hAnsi="Arial" w:cs="Arial"/>
          <w:sz w:val="24"/>
          <w:szCs w:val="24"/>
        </w:rPr>
        <w:t>processed,</w:t>
      </w:r>
      <w:r w:rsidRPr="004274DD">
        <w:rPr>
          <w:rFonts w:ascii="Arial" w:hAnsi="Arial" w:cs="Arial"/>
          <w:sz w:val="24"/>
          <w:szCs w:val="24"/>
        </w:rPr>
        <w:t xml:space="preserve"> and the club receives a commission payment directly from ARRL. No more complicated adjusting funds around credit cards, checks and cash. ARRL does all the processing. As a result, your club could earn money while promoting the many benefits and programs of ARRL to ensure that amateur radio is protected and continues to be strong.</w:t>
      </w:r>
      <w:r w:rsidR="00584A60">
        <w:rPr>
          <w:rFonts w:ascii="Arial" w:hAnsi="Arial" w:cs="Arial"/>
          <w:sz w:val="24"/>
          <w:szCs w:val="24"/>
        </w:rPr>
        <w:t xml:space="preserve"> Oh, did I mention that your club will get $20 for every new member it signs up? Look, that can add up to some big bucks for your club. Now, here’s a thought for you…  Instead of the club keeping the $20, why not give it back to the new member as an incentive for signing up! You could easily do the same thing with the renewals as </w:t>
      </w:r>
      <w:r w:rsidR="00C80EEE">
        <w:rPr>
          <w:rFonts w:ascii="Arial" w:hAnsi="Arial" w:cs="Arial"/>
          <w:sz w:val="24"/>
          <w:szCs w:val="24"/>
        </w:rPr>
        <w:t>well. What member wouldn’t want to get $20 or even $5 back just for belonging to the ARRL.</w:t>
      </w:r>
      <w:r w:rsidRPr="004274DD">
        <w:rPr>
          <w:rFonts w:ascii="Arial" w:hAnsi="Arial" w:cs="Arial"/>
          <w:sz w:val="24"/>
          <w:szCs w:val="24"/>
        </w:rPr>
        <w:br/>
      </w:r>
      <w:r w:rsidRPr="004274DD">
        <w:rPr>
          <w:rFonts w:ascii="Arial" w:hAnsi="Arial" w:cs="Arial"/>
          <w:sz w:val="24"/>
          <w:szCs w:val="24"/>
        </w:rPr>
        <w:br/>
      </w:r>
      <w:r w:rsidR="00AA44A1" w:rsidRPr="00AA44A1">
        <w:rPr>
          <w:rFonts w:ascii="Arial" w:hAnsi="Arial" w:cs="Arial"/>
          <w:b/>
          <w:bCs/>
          <w:sz w:val="24"/>
          <w:szCs w:val="24"/>
        </w:rPr>
        <w:t>Code Away: The ARRL Student Coding Competition Is On</w:t>
      </w:r>
    </w:p>
    <w:p w14:paraId="3EA02F75" w14:textId="77777777" w:rsidR="00383593" w:rsidRDefault="00AA44A1" w:rsidP="00AA44A1">
      <w:pPr>
        <w:rPr>
          <w:rFonts w:ascii="Arial" w:hAnsi="Arial" w:cs="Arial"/>
          <w:sz w:val="24"/>
          <w:szCs w:val="24"/>
        </w:rPr>
      </w:pPr>
      <w:r w:rsidRPr="00AA44A1">
        <w:rPr>
          <w:rFonts w:ascii="Arial" w:hAnsi="Arial" w:cs="Arial"/>
          <w:sz w:val="24"/>
          <w:szCs w:val="24"/>
        </w:rPr>
        <w:t xml:space="preserve">Now, for the tech-savvy among you—yes, the ones who think Morse code is overrated and prefer to communicate in Python—here’s some exciting news. The ARRL Student Coding Competition is live until March 31, and it’s your golden ticket to hack, build, and shine. The challenge? Design a mobile app that could one day join the ARRL’s toolkit. Think contact-logging wizards, real-time propagation visualizers, or (my personal favorite) a gamified phonetic alphabet tutor for those QSO-hesitant newbies. </w:t>
      </w:r>
    </w:p>
    <w:p w14:paraId="75307945" w14:textId="77777777" w:rsidR="00383593" w:rsidRDefault="00383593" w:rsidP="00AA44A1">
      <w:pPr>
        <w:rPr>
          <w:rFonts w:ascii="Arial" w:hAnsi="Arial" w:cs="Arial"/>
          <w:sz w:val="24"/>
          <w:szCs w:val="24"/>
        </w:rPr>
      </w:pPr>
    </w:p>
    <w:p w14:paraId="2E0B0C87" w14:textId="7BA672FB" w:rsidR="00AA44A1" w:rsidRPr="00AA44A1" w:rsidRDefault="00AA44A1" w:rsidP="00AA44A1">
      <w:pPr>
        <w:rPr>
          <w:rFonts w:ascii="Arial" w:hAnsi="Arial" w:cs="Arial"/>
          <w:sz w:val="24"/>
          <w:szCs w:val="24"/>
        </w:rPr>
      </w:pPr>
      <w:r w:rsidRPr="00AA44A1">
        <w:rPr>
          <w:rFonts w:ascii="Arial" w:hAnsi="Arial" w:cs="Arial"/>
          <w:sz w:val="24"/>
          <w:szCs w:val="24"/>
        </w:rPr>
        <w:t>The prizes? National recognition, a certificate that screams “I’m a genius,” and cash awards that’ll either fund your dream antenna or, at the very least, a decent coffee maker for your shack.</w:t>
      </w:r>
      <w:r w:rsidR="00383593">
        <w:rPr>
          <w:rFonts w:ascii="Arial" w:hAnsi="Arial" w:cs="Arial"/>
          <w:sz w:val="24"/>
          <w:szCs w:val="24"/>
        </w:rPr>
        <w:t xml:space="preserve"> </w:t>
      </w:r>
      <w:r w:rsidRPr="00AA44A1">
        <w:rPr>
          <w:rFonts w:ascii="Arial" w:hAnsi="Arial" w:cs="Arial"/>
          <w:sz w:val="24"/>
          <w:szCs w:val="24"/>
        </w:rPr>
        <w:t xml:space="preserve">This isn’t just a </w:t>
      </w:r>
      <w:proofErr w:type="gramStart"/>
      <w:r w:rsidRPr="00AA44A1">
        <w:rPr>
          <w:rFonts w:ascii="Arial" w:hAnsi="Arial" w:cs="Arial"/>
          <w:sz w:val="24"/>
          <w:szCs w:val="24"/>
        </w:rPr>
        <w:t>competition—it’s a proving ground</w:t>
      </w:r>
      <w:proofErr w:type="gramEnd"/>
      <w:r w:rsidRPr="00AA44A1">
        <w:rPr>
          <w:rFonts w:ascii="Arial" w:hAnsi="Arial" w:cs="Arial"/>
          <w:sz w:val="24"/>
          <w:szCs w:val="24"/>
        </w:rPr>
        <w:t>. Whether you’re a seasoned coder or a student still getting the hang of “for loops,” this is your chance to shape the digital future of our hobby. And let’s be real: having a line on your résumé like “Designed an app for the ARRL” will make potential employers forget you once burned down a college dorm’s microwave.</w:t>
      </w:r>
    </w:p>
    <w:p w14:paraId="1638FB84" w14:textId="77777777" w:rsidR="00383593" w:rsidRDefault="00383593" w:rsidP="00AA44A1">
      <w:pPr>
        <w:rPr>
          <w:rFonts w:ascii="Arial" w:hAnsi="Arial" w:cs="Arial"/>
          <w:b/>
          <w:bCs/>
          <w:sz w:val="24"/>
          <w:szCs w:val="24"/>
        </w:rPr>
      </w:pPr>
    </w:p>
    <w:p w14:paraId="5AE3F885" w14:textId="77777777" w:rsidR="0043171C" w:rsidRDefault="0043171C" w:rsidP="00AA44A1">
      <w:pPr>
        <w:rPr>
          <w:rFonts w:ascii="Arial" w:hAnsi="Arial" w:cs="Arial"/>
          <w:b/>
          <w:bCs/>
          <w:sz w:val="24"/>
          <w:szCs w:val="24"/>
        </w:rPr>
      </w:pPr>
    </w:p>
    <w:p w14:paraId="05FDB900" w14:textId="77777777" w:rsidR="0043171C" w:rsidRDefault="0043171C" w:rsidP="00AA44A1">
      <w:pPr>
        <w:rPr>
          <w:rFonts w:ascii="Arial" w:hAnsi="Arial" w:cs="Arial"/>
          <w:b/>
          <w:bCs/>
          <w:sz w:val="24"/>
          <w:szCs w:val="24"/>
        </w:rPr>
      </w:pPr>
    </w:p>
    <w:p w14:paraId="5FCE4E55" w14:textId="77777777" w:rsidR="0043171C" w:rsidRDefault="0043171C" w:rsidP="00AA44A1">
      <w:pPr>
        <w:rPr>
          <w:rFonts w:ascii="Arial" w:hAnsi="Arial" w:cs="Arial"/>
          <w:b/>
          <w:bCs/>
          <w:sz w:val="24"/>
          <w:szCs w:val="24"/>
        </w:rPr>
      </w:pPr>
    </w:p>
    <w:p w14:paraId="7E1A748B" w14:textId="77777777" w:rsidR="0043171C" w:rsidRDefault="0043171C" w:rsidP="00AA44A1">
      <w:pPr>
        <w:rPr>
          <w:rFonts w:ascii="Arial" w:hAnsi="Arial" w:cs="Arial"/>
          <w:b/>
          <w:bCs/>
          <w:sz w:val="24"/>
          <w:szCs w:val="24"/>
        </w:rPr>
      </w:pPr>
    </w:p>
    <w:p w14:paraId="0F3F2036" w14:textId="77777777" w:rsidR="0043171C" w:rsidRPr="00AA44A1" w:rsidRDefault="0043171C" w:rsidP="00AA44A1">
      <w:pPr>
        <w:rPr>
          <w:rFonts w:ascii="Arial" w:hAnsi="Arial" w:cs="Arial"/>
          <w:b/>
          <w:bCs/>
          <w:sz w:val="24"/>
          <w:szCs w:val="24"/>
        </w:rPr>
      </w:pPr>
    </w:p>
    <w:p w14:paraId="214BE46E" w14:textId="77777777" w:rsidR="00AA44A1" w:rsidRPr="00AA44A1" w:rsidRDefault="00AA44A1" w:rsidP="00AA44A1">
      <w:pPr>
        <w:rPr>
          <w:rFonts w:ascii="Arial" w:hAnsi="Arial" w:cs="Arial"/>
          <w:sz w:val="24"/>
          <w:szCs w:val="24"/>
        </w:rPr>
      </w:pPr>
      <w:r w:rsidRPr="00AA44A1">
        <w:rPr>
          <w:rFonts w:ascii="Arial" w:hAnsi="Arial" w:cs="Arial"/>
          <w:b/>
          <w:bCs/>
          <w:sz w:val="24"/>
          <w:szCs w:val="24"/>
        </w:rPr>
        <w:lastRenderedPageBreak/>
        <w:t>Contest Portals, Log Files, and Less Head-Scratching</w:t>
      </w:r>
    </w:p>
    <w:p w14:paraId="77872467" w14:textId="77777777" w:rsidR="00AA44A1" w:rsidRPr="00AA44A1" w:rsidRDefault="00AA44A1" w:rsidP="00AA44A1">
      <w:pPr>
        <w:rPr>
          <w:rFonts w:ascii="Arial" w:hAnsi="Arial" w:cs="Arial"/>
          <w:sz w:val="24"/>
          <w:szCs w:val="24"/>
        </w:rPr>
      </w:pPr>
      <w:r w:rsidRPr="00AA44A1">
        <w:rPr>
          <w:rFonts w:ascii="Arial" w:hAnsi="Arial" w:cs="Arial"/>
          <w:sz w:val="24"/>
          <w:szCs w:val="24"/>
        </w:rPr>
        <w:t>Ah, contests. Those thrilling sprints of DX chasing, signal hunting, and the occasional existential crisis when you realize you’ve been transmitting on the wrong band. (Don’t worry, it happens to the best of us.) To streamline the chaos, the ARRL Contests Portal is now your new BFF. Think of it as the Marie Kondo of contesting: it tidies up your logs, scores, and certificates with the efficiency of a well-tuned antenna.</w:t>
      </w:r>
    </w:p>
    <w:p w14:paraId="5839839E" w14:textId="77777777" w:rsidR="00E44FF2" w:rsidRPr="00AA44A1" w:rsidRDefault="00E44FF2" w:rsidP="00AA44A1">
      <w:pPr>
        <w:rPr>
          <w:rFonts w:ascii="Arial" w:hAnsi="Arial" w:cs="Arial"/>
          <w:sz w:val="24"/>
          <w:szCs w:val="24"/>
        </w:rPr>
      </w:pPr>
    </w:p>
    <w:p w14:paraId="4B529A7A" w14:textId="77777777" w:rsidR="00383593" w:rsidRDefault="00AA44A1" w:rsidP="00AA44A1">
      <w:pPr>
        <w:rPr>
          <w:rFonts w:ascii="Arial" w:hAnsi="Arial" w:cs="Arial"/>
          <w:sz w:val="24"/>
          <w:szCs w:val="24"/>
        </w:rPr>
      </w:pPr>
      <w:r w:rsidRPr="00AA44A1">
        <w:rPr>
          <w:rFonts w:ascii="Arial" w:hAnsi="Arial" w:cs="Arial"/>
          <w:sz w:val="24"/>
          <w:szCs w:val="24"/>
        </w:rPr>
        <w:t>No more digging through PDFs like a digital archaeologist. The portal lets you submit logs, check scores in real time, and even download certificates without waiting for a snail-mail letter that arrives after you’ve retired. It’s one stop for everything—log submissions, eligibility checks, and yes, even club membership lists. For those of you still tracking contests the old-fashioned way (pro tip: avoid the phrase “Where did I put that 2012 logbook?”), head to </w:t>
      </w:r>
      <w:hyperlink r:id="rId12" w:history="1">
        <w:r w:rsidRPr="00AA44A1">
          <w:rPr>
            <w:rStyle w:val="Hyperlink"/>
            <w:rFonts w:ascii="Arial" w:hAnsi="Arial" w:cs="Arial"/>
            <w:sz w:val="24"/>
            <w:szCs w:val="24"/>
          </w:rPr>
          <w:t>ncjweb.com</w:t>
        </w:r>
      </w:hyperlink>
      <w:r w:rsidRPr="00AA44A1">
        <w:rPr>
          <w:rFonts w:ascii="Arial" w:hAnsi="Arial" w:cs="Arial"/>
          <w:sz w:val="24"/>
          <w:szCs w:val="24"/>
        </w:rPr>
        <w:t xml:space="preserve"> for submission guidelines and updates. </w:t>
      </w:r>
    </w:p>
    <w:p w14:paraId="18CD6826" w14:textId="77777777" w:rsidR="00383593" w:rsidRDefault="00383593" w:rsidP="00AA44A1">
      <w:pPr>
        <w:rPr>
          <w:rFonts w:ascii="Arial" w:hAnsi="Arial" w:cs="Arial"/>
          <w:sz w:val="24"/>
          <w:szCs w:val="24"/>
        </w:rPr>
      </w:pPr>
    </w:p>
    <w:p w14:paraId="25F5EFDB" w14:textId="3AFD0C4B" w:rsidR="00AA44A1" w:rsidRPr="00AA44A1" w:rsidRDefault="00AA44A1" w:rsidP="00AA44A1">
      <w:pPr>
        <w:rPr>
          <w:rFonts w:ascii="Arial" w:hAnsi="Arial" w:cs="Arial"/>
          <w:sz w:val="24"/>
          <w:szCs w:val="24"/>
        </w:rPr>
      </w:pPr>
      <w:r w:rsidRPr="00AA44A1">
        <w:rPr>
          <w:rFonts w:ascii="Arial" w:hAnsi="Arial" w:cs="Arial"/>
          <w:sz w:val="24"/>
          <w:szCs w:val="24"/>
        </w:rPr>
        <w:t>Your future self—and your spreadsheet-soaked desk—will thank you.</w:t>
      </w:r>
    </w:p>
    <w:p w14:paraId="66FF65BF" w14:textId="77777777" w:rsidR="00AA44A1" w:rsidRDefault="00AA44A1" w:rsidP="00AA44A1">
      <w:pPr>
        <w:rPr>
          <w:rFonts w:ascii="Arial" w:hAnsi="Arial" w:cs="Arial"/>
          <w:b/>
          <w:bCs/>
          <w:sz w:val="24"/>
          <w:szCs w:val="24"/>
        </w:rPr>
      </w:pPr>
    </w:p>
    <w:p w14:paraId="6EEF2B46" w14:textId="77777777" w:rsidR="00AA44A1" w:rsidRPr="00AA44A1" w:rsidRDefault="00AA44A1" w:rsidP="00AA44A1">
      <w:pPr>
        <w:rPr>
          <w:rFonts w:ascii="Arial" w:hAnsi="Arial" w:cs="Arial"/>
          <w:sz w:val="24"/>
          <w:szCs w:val="24"/>
        </w:rPr>
      </w:pPr>
      <w:r w:rsidRPr="00AA44A1">
        <w:rPr>
          <w:rFonts w:ascii="Arial" w:hAnsi="Arial" w:cs="Arial"/>
          <w:b/>
          <w:bCs/>
          <w:sz w:val="24"/>
          <w:szCs w:val="24"/>
        </w:rPr>
        <w:t>The Next Generation: KF8FLJ Rises</w:t>
      </w:r>
    </w:p>
    <w:p w14:paraId="645CC31C" w14:textId="77777777" w:rsidR="00383593" w:rsidRDefault="00383593" w:rsidP="00AA44A1">
      <w:pPr>
        <w:rPr>
          <w:rFonts w:ascii="Arial" w:hAnsi="Arial" w:cs="Arial"/>
          <w:sz w:val="24"/>
          <w:szCs w:val="24"/>
        </w:rPr>
      </w:pPr>
    </w:p>
    <w:p w14:paraId="685C02EE" w14:textId="39E02C35" w:rsidR="00AA44A1" w:rsidRPr="00AA44A1" w:rsidRDefault="00457EBC" w:rsidP="00AA44A1">
      <w:pPr>
        <w:rPr>
          <w:rFonts w:ascii="Arial" w:hAnsi="Arial" w:cs="Arial"/>
          <w:sz w:val="24"/>
          <w:szCs w:val="24"/>
        </w:rPr>
      </w:pPr>
      <w:r>
        <w:rPr>
          <w:rFonts w:ascii="Arial" w:hAnsi="Arial" w:cs="Arial"/>
          <w:sz w:val="24"/>
          <w:szCs w:val="24"/>
        </w:rPr>
        <w:t>M</w:t>
      </w:r>
      <w:r w:rsidR="00AA44A1" w:rsidRPr="00AA44A1">
        <w:rPr>
          <w:rFonts w:ascii="Arial" w:hAnsi="Arial" w:cs="Arial"/>
          <w:sz w:val="24"/>
          <w:szCs w:val="24"/>
        </w:rPr>
        <w:t xml:space="preserve">y youngest granddaughter, Emma, </w:t>
      </w:r>
      <w:r>
        <w:rPr>
          <w:rFonts w:ascii="Arial" w:hAnsi="Arial" w:cs="Arial"/>
          <w:sz w:val="24"/>
          <w:szCs w:val="24"/>
        </w:rPr>
        <w:t xml:space="preserve">got her Technician license just the other week and </w:t>
      </w:r>
      <w:r w:rsidR="00AA44A1" w:rsidRPr="00AA44A1">
        <w:rPr>
          <w:rFonts w:ascii="Arial" w:hAnsi="Arial" w:cs="Arial"/>
          <w:sz w:val="24"/>
          <w:szCs w:val="24"/>
        </w:rPr>
        <w:t>now</w:t>
      </w:r>
      <w:r>
        <w:rPr>
          <w:rFonts w:ascii="Arial" w:hAnsi="Arial" w:cs="Arial"/>
          <w:sz w:val="24"/>
          <w:szCs w:val="24"/>
        </w:rPr>
        <w:t xml:space="preserve"> she’s </w:t>
      </w:r>
      <w:r w:rsidR="00AA44A1" w:rsidRPr="00AA44A1">
        <w:rPr>
          <w:rFonts w:ascii="Arial" w:hAnsi="Arial" w:cs="Arial"/>
          <w:sz w:val="24"/>
          <w:szCs w:val="24"/>
        </w:rPr>
        <w:t>KF8FLJ. She passed the Technician course, passed her exam, and now calls CQ with the enthusiasm of someone who’s already planning to pilot F-47 jets and colonize Mars. (Or maybe that’s just me projecting. Either way, she’s winning.)</w:t>
      </w:r>
    </w:p>
    <w:p w14:paraId="2CE950E2" w14:textId="77777777" w:rsidR="00AA44A1" w:rsidRPr="00AA44A1" w:rsidRDefault="00AA44A1" w:rsidP="00AA44A1">
      <w:pPr>
        <w:rPr>
          <w:rFonts w:ascii="Arial" w:hAnsi="Arial" w:cs="Arial"/>
          <w:sz w:val="24"/>
          <w:szCs w:val="24"/>
        </w:rPr>
      </w:pPr>
    </w:p>
    <w:p w14:paraId="1C9EE538" w14:textId="0405B1F2" w:rsidR="00AA44A1" w:rsidRDefault="00AA44A1" w:rsidP="00AA44A1">
      <w:pPr>
        <w:rPr>
          <w:rFonts w:ascii="Arial" w:hAnsi="Arial" w:cs="Arial"/>
          <w:sz w:val="24"/>
          <w:szCs w:val="24"/>
        </w:rPr>
      </w:pPr>
      <w:r w:rsidRPr="00AA44A1">
        <w:rPr>
          <w:rFonts w:ascii="Arial" w:hAnsi="Arial" w:cs="Arial"/>
          <w:sz w:val="24"/>
          <w:szCs w:val="24"/>
        </w:rPr>
        <w:t xml:space="preserve">When you hear KF8FLJ on the air, give her a shout out. </w:t>
      </w:r>
    </w:p>
    <w:p w14:paraId="29D197BA" w14:textId="77777777" w:rsidR="00457EBC" w:rsidRPr="00AA44A1" w:rsidRDefault="00457EBC" w:rsidP="00AA44A1">
      <w:pPr>
        <w:rPr>
          <w:rFonts w:ascii="Arial" w:hAnsi="Arial" w:cs="Arial"/>
          <w:b/>
          <w:bCs/>
          <w:sz w:val="24"/>
          <w:szCs w:val="24"/>
        </w:rPr>
      </w:pPr>
    </w:p>
    <w:p w14:paraId="0753D413" w14:textId="03C38240" w:rsidR="00AA44A1" w:rsidRPr="00AA44A1" w:rsidRDefault="00AA44A1" w:rsidP="00AA44A1">
      <w:pPr>
        <w:rPr>
          <w:rFonts w:ascii="Arial" w:hAnsi="Arial" w:cs="Arial"/>
          <w:sz w:val="24"/>
          <w:szCs w:val="24"/>
        </w:rPr>
      </w:pPr>
      <w:r w:rsidRPr="00AA44A1">
        <w:rPr>
          <w:rFonts w:ascii="Arial" w:hAnsi="Arial" w:cs="Arial"/>
          <w:sz w:val="24"/>
          <w:szCs w:val="24"/>
        </w:rPr>
        <w:t xml:space="preserve">So, here’s to you, </w:t>
      </w:r>
      <w:r w:rsidR="00DE5F71">
        <w:rPr>
          <w:rFonts w:ascii="Arial" w:hAnsi="Arial" w:cs="Arial"/>
          <w:sz w:val="24"/>
          <w:szCs w:val="24"/>
        </w:rPr>
        <w:t xml:space="preserve">my </w:t>
      </w:r>
      <w:r w:rsidRPr="00AA44A1">
        <w:rPr>
          <w:rFonts w:ascii="Arial" w:hAnsi="Arial" w:cs="Arial"/>
          <w:sz w:val="24"/>
          <w:szCs w:val="24"/>
        </w:rPr>
        <w:t>fellow radio enthusiasts. Whether you’re crunching CW, splashing on SSB, or playing with digital modes, keep the three golden rules close: </w:t>
      </w:r>
      <w:r w:rsidRPr="00AA44A1">
        <w:rPr>
          <w:rFonts w:ascii="Arial" w:hAnsi="Arial" w:cs="Arial"/>
          <w:b/>
          <w:bCs/>
          <w:sz w:val="24"/>
          <w:szCs w:val="24"/>
        </w:rPr>
        <w:t>Have FUN</w:t>
      </w:r>
      <w:r w:rsidRPr="00AA44A1">
        <w:rPr>
          <w:rFonts w:ascii="Arial" w:hAnsi="Arial" w:cs="Arial"/>
          <w:sz w:val="24"/>
          <w:szCs w:val="24"/>
        </w:rPr>
        <w:t>, </w:t>
      </w:r>
      <w:r w:rsidRPr="00AA44A1">
        <w:rPr>
          <w:rFonts w:ascii="Arial" w:hAnsi="Arial" w:cs="Arial"/>
          <w:b/>
          <w:bCs/>
          <w:sz w:val="24"/>
          <w:szCs w:val="24"/>
        </w:rPr>
        <w:t xml:space="preserve">be </w:t>
      </w:r>
      <w:r w:rsidR="0043171C">
        <w:rPr>
          <w:rFonts w:ascii="Arial" w:hAnsi="Arial" w:cs="Arial"/>
          <w:b/>
          <w:bCs/>
          <w:sz w:val="24"/>
          <w:szCs w:val="24"/>
        </w:rPr>
        <w:t>r</w:t>
      </w:r>
      <w:r w:rsidRPr="00AA44A1">
        <w:rPr>
          <w:rFonts w:ascii="Arial" w:hAnsi="Arial" w:cs="Arial"/>
          <w:b/>
          <w:bCs/>
          <w:sz w:val="24"/>
          <w:szCs w:val="24"/>
        </w:rPr>
        <w:t>espectful</w:t>
      </w:r>
      <w:r w:rsidRPr="00AA44A1">
        <w:rPr>
          <w:rFonts w:ascii="Arial" w:hAnsi="Arial" w:cs="Arial"/>
          <w:sz w:val="24"/>
          <w:szCs w:val="24"/>
        </w:rPr>
        <w:t>, and </w:t>
      </w:r>
      <w:r w:rsidRPr="00AA44A1">
        <w:rPr>
          <w:rFonts w:ascii="Arial" w:hAnsi="Arial" w:cs="Arial"/>
          <w:b/>
          <w:bCs/>
          <w:sz w:val="24"/>
          <w:szCs w:val="24"/>
        </w:rPr>
        <w:t>Get On The Air</w:t>
      </w:r>
      <w:r w:rsidRPr="00AA44A1">
        <w:rPr>
          <w:rFonts w:ascii="Arial" w:hAnsi="Arial" w:cs="Arial"/>
          <w:sz w:val="24"/>
          <w:szCs w:val="24"/>
        </w:rPr>
        <w:t>. And if you ever find yourself in a kitchen colder than the surface of Europa… just blame the cat.</w:t>
      </w:r>
    </w:p>
    <w:p w14:paraId="35FB91A7" w14:textId="77777777" w:rsidR="00AA44A1" w:rsidRPr="00AA44A1" w:rsidRDefault="00AA44A1" w:rsidP="00AA44A1">
      <w:pPr>
        <w:rPr>
          <w:rFonts w:ascii="Arial" w:hAnsi="Arial" w:cs="Arial"/>
          <w:sz w:val="24"/>
          <w:szCs w:val="24"/>
        </w:rPr>
      </w:pPr>
    </w:p>
    <w:p w14:paraId="0F0F88B7" w14:textId="77777777" w:rsidR="00AA44A1" w:rsidRPr="00AA44A1" w:rsidRDefault="00AA44A1" w:rsidP="00AA44A1">
      <w:pPr>
        <w:rPr>
          <w:rFonts w:ascii="Arial" w:hAnsi="Arial" w:cs="Arial"/>
          <w:sz w:val="24"/>
          <w:szCs w:val="24"/>
        </w:rPr>
      </w:pPr>
      <w:r w:rsidRPr="00AA44A1">
        <w:rPr>
          <w:rFonts w:ascii="Arial" w:hAnsi="Arial" w:cs="Arial"/>
          <w:sz w:val="24"/>
          <w:szCs w:val="24"/>
        </w:rPr>
        <w:t>Stay warm, stay curious, and keep those antennas pointed skyward. Now, if you’ll excuse me, I’ve got a freezer to inspect. Someone’s got to make sure the polar bears haven’t taken over.</w:t>
      </w:r>
    </w:p>
    <w:p w14:paraId="61FC8E2C" w14:textId="77777777" w:rsidR="00AA44A1" w:rsidRPr="00AA44A1" w:rsidRDefault="00AA44A1" w:rsidP="00AA44A1">
      <w:pPr>
        <w:rPr>
          <w:rFonts w:ascii="Arial" w:hAnsi="Arial" w:cs="Arial"/>
          <w:sz w:val="24"/>
          <w:szCs w:val="24"/>
        </w:rPr>
      </w:pPr>
    </w:p>
    <w:p w14:paraId="30E728F1" w14:textId="77777777" w:rsidR="00AA44A1" w:rsidRPr="00AA44A1" w:rsidRDefault="00AA44A1" w:rsidP="00AA44A1">
      <w:pPr>
        <w:rPr>
          <w:rFonts w:ascii="Arial" w:hAnsi="Arial" w:cs="Arial"/>
          <w:sz w:val="24"/>
          <w:szCs w:val="24"/>
        </w:rPr>
      </w:pPr>
      <w:r w:rsidRPr="00AA44A1">
        <w:rPr>
          <w:rFonts w:ascii="Arial" w:hAnsi="Arial" w:cs="Arial"/>
          <w:sz w:val="24"/>
          <w:szCs w:val="24"/>
        </w:rPr>
        <w:t>73 (and stay out of my tundra),</w:t>
      </w:r>
      <w:r w:rsidRPr="00AA44A1">
        <w:rPr>
          <w:rFonts w:ascii="Arial" w:hAnsi="Arial" w:cs="Arial"/>
          <w:sz w:val="24"/>
          <w:szCs w:val="24"/>
        </w:rPr>
        <w:br/>
      </w:r>
    </w:p>
    <w:p w14:paraId="7686AAA9" w14:textId="673973B1" w:rsidR="00D46F88" w:rsidRPr="00D46F88" w:rsidRDefault="00D46F88" w:rsidP="00D46F88">
      <w:pPr>
        <w:rPr>
          <w:rFonts w:ascii="Arial" w:hAnsi="Arial" w:cs="Arial"/>
          <w:sz w:val="24"/>
          <w:szCs w:val="24"/>
        </w:rPr>
      </w:pPr>
      <w:r w:rsidRPr="00D46F88">
        <w:rPr>
          <w:rFonts w:ascii="Arial" w:hAnsi="Arial" w:cs="Arial"/>
          <w:sz w:val="24"/>
          <w:szCs w:val="24"/>
        </w:rPr>
        <w:t>Scott…</w:t>
      </w:r>
    </w:p>
    <w:p w14:paraId="449C877A" w14:textId="368F26F7" w:rsidR="008B356C" w:rsidRDefault="008B356C" w:rsidP="008B356C">
      <w:pPr>
        <w:rPr>
          <w:rFonts w:ascii="Arial" w:hAnsi="Arial" w:cs="Arial"/>
          <w:sz w:val="24"/>
          <w:szCs w:val="24"/>
        </w:rPr>
      </w:pPr>
    </w:p>
    <w:p w14:paraId="4406284A" w14:textId="0CE2A8C8"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6C1170DE" w14:textId="21B47DB9" w:rsidR="008C28F3" w:rsidRPr="008C28F3" w:rsidRDefault="008C28F3" w:rsidP="008B356C">
      <w:pPr>
        <w:rPr>
          <w:rFonts w:ascii="Arial" w:hAnsi="Arial" w:cs="Arial"/>
          <w:b/>
          <w:bCs/>
          <w:color w:val="4C94D8" w:themeColor="text2" w:themeTint="80"/>
          <w:sz w:val="24"/>
          <w:szCs w:val="24"/>
        </w:rPr>
      </w:pPr>
      <w:hyperlink r:id="rId13" w:history="1">
        <w:r w:rsidRPr="008C28F3">
          <w:rPr>
            <w:rStyle w:val="Hyperlink"/>
            <w:rFonts w:ascii="Arial" w:hAnsi="Arial" w:cs="Arial"/>
            <w:b/>
            <w:bCs/>
            <w:color w:val="4C94D8" w:themeColor="text2" w:themeTint="80"/>
            <w:sz w:val="24"/>
            <w:szCs w:val="24"/>
          </w:rPr>
          <w:t>n8sy@n8sy.com</w:t>
        </w:r>
      </w:hyperlink>
      <w:r w:rsidRPr="008C28F3">
        <w:rPr>
          <w:rFonts w:ascii="Arial" w:hAnsi="Arial" w:cs="Arial"/>
          <w:b/>
          <w:bCs/>
          <w:color w:val="4C94D8" w:themeColor="text2" w:themeTint="80"/>
          <w:sz w:val="24"/>
          <w:szCs w:val="24"/>
        </w:rPr>
        <w:t xml:space="preserve"> </w:t>
      </w:r>
    </w:p>
    <w:p w14:paraId="6667E9EA" w14:textId="3F56B77A" w:rsidR="00AF6E16" w:rsidRDefault="00AF6E16" w:rsidP="00967E11">
      <w:pPr>
        <w:pBdr>
          <w:bottom w:val="single" w:sz="6" w:space="1" w:color="auto"/>
        </w:pBdr>
        <w:rPr>
          <w:rFonts w:ascii="Arial" w:hAnsi="Arial" w:cs="Arial"/>
          <w:b/>
          <w:bCs/>
          <w:sz w:val="24"/>
          <w:szCs w:val="24"/>
        </w:rPr>
      </w:pPr>
    </w:p>
    <w:p w14:paraId="2D29C7B9" w14:textId="77777777" w:rsidR="00DE5F71" w:rsidRDefault="00DE5F71" w:rsidP="00967E11">
      <w:pPr>
        <w:pBdr>
          <w:bottom w:val="single" w:sz="6" w:space="1" w:color="auto"/>
        </w:pBdr>
        <w:rPr>
          <w:rFonts w:ascii="Arial" w:hAnsi="Arial" w:cs="Arial"/>
          <w:b/>
          <w:bCs/>
          <w:sz w:val="24"/>
          <w:szCs w:val="24"/>
        </w:rPr>
      </w:pPr>
    </w:p>
    <w:p w14:paraId="425C864E" w14:textId="77777777" w:rsidR="00DE5F71" w:rsidRDefault="00DE5F71" w:rsidP="00967E11">
      <w:pPr>
        <w:pBdr>
          <w:bottom w:val="single" w:sz="6" w:space="1" w:color="auto"/>
        </w:pBdr>
        <w:rPr>
          <w:rFonts w:ascii="Arial" w:hAnsi="Arial" w:cs="Arial"/>
          <w:b/>
          <w:bCs/>
          <w:sz w:val="24"/>
          <w:szCs w:val="24"/>
        </w:rPr>
      </w:pPr>
    </w:p>
    <w:p w14:paraId="5E90F5CF" w14:textId="77777777" w:rsidR="00E44FF2" w:rsidRDefault="00E44FF2" w:rsidP="00967E11">
      <w:pPr>
        <w:pBdr>
          <w:bottom w:val="single" w:sz="6" w:space="1" w:color="auto"/>
        </w:pBdr>
        <w:rPr>
          <w:rFonts w:ascii="Arial" w:hAnsi="Arial" w:cs="Arial"/>
          <w:b/>
          <w:bCs/>
          <w:sz w:val="24"/>
          <w:szCs w:val="24"/>
        </w:rPr>
      </w:pPr>
    </w:p>
    <w:p w14:paraId="0F1F9668" w14:textId="77777777" w:rsidR="00E44FF2" w:rsidRDefault="00E44FF2" w:rsidP="00967E11">
      <w:pPr>
        <w:pBdr>
          <w:bottom w:val="single" w:sz="6" w:space="1" w:color="auto"/>
        </w:pBdr>
        <w:rPr>
          <w:rFonts w:ascii="Arial" w:hAnsi="Arial" w:cs="Arial"/>
          <w:b/>
          <w:bCs/>
          <w:sz w:val="24"/>
          <w:szCs w:val="24"/>
        </w:rPr>
      </w:pPr>
    </w:p>
    <w:p w14:paraId="60333769" w14:textId="77777777" w:rsidR="00C1515A" w:rsidRDefault="00C1515A" w:rsidP="00967E11">
      <w:pPr>
        <w:pBdr>
          <w:bottom w:val="single" w:sz="6" w:space="1" w:color="auto"/>
        </w:pBdr>
        <w:rPr>
          <w:rFonts w:ascii="Arial" w:hAnsi="Arial" w:cs="Arial"/>
          <w:b/>
          <w:bCs/>
          <w:sz w:val="24"/>
          <w:szCs w:val="24"/>
        </w:rPr>
      </w:pPr>
    </w:p>
    <w:p w14:paraId="51C78812" w14:textId="73099184" w:rsidR="00AB12DF" w:rsidRDefault="00AC763A" w:rsidP="00967E11">
      <w:pPr>
        <w:rPr>
          <w:rFonts w:ascii="Arial" w:hAnsi="Arial" w:cs="Arial"/>
          <w:b/>
          <w:bCs/>
          <w:sz w:val="24"/>
          <w:szCs w:val="24"/>
        </w:rPr>
      </w:pPr>
      <w:r w:rsidRPr="00105256">
        <w:rPr>
          <w:noProof/>
          <w:sz w:val="28"/>
          <w:szCs w:val="28"/>
        </w:rPr>
        <w:drawing>
          <wp:anchor distT="0" distB="0" distL="114300" distR="114300" simplePos="0" relativeHeight="252063770" behindDoc="1" locked="0" layoutInCell="1" allowOverlap="1" wp14:anchorId="3FA45707" wp14:editId="53A94869">
            <wp:simplePos x="0" y="0"/>
            <wp:positionH relativeFrom="column">
              <wp:posOffset>38100</wp:posOffset>
            </wp:positionH>
            <wp:positionV relativeFrom="paragraph">
              <wp:posOffset>126365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1"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07281" w14:textId="34EC947F" w:rsidR="00C1515A" w:rsidRDefault="00C1515A" w:rsidP="00C1515A">
      <w:pPr>
        <w:rPr>
          <w:rFonts w:ascii="Arial" w:hAnsi="Arial" w:cs="Arial"/>
          <w:b/>
          <w:bCs/>
          <w:sz w:val="24"/>
          <w:szCs w:val="24"/>
        </w:rPr>
      </w:pPr>
    </w:p>
    <w:p w14:paraId="1E7F4038" w14:textId="2B779405" w:rsidR="00C1515A" w:rsidRPr="003505B7" w:rsidRDefault="00860959" w:rsidP="00C1515A">
      <w:pPr>
        <w:rPr>
          <w:rFonts w:ascii="Arial" w:hAnsi="Arial" w:cs="Arial"/>
          <w:b/>
          <w:bCs/>
          <w:i/>
          <w:iCs/>
          <w:sz w:val="28"/>
          <w:szCs w:val="28"/>
        </w:rPr>
      </w:pPr>
      <w:r w:rsidRPr="003505B7">
        <w:rPr>
          <w:rFonts w:ascii="Arial" w:hAnsi="Arial" w:cs="Arial"/>
          <w:b/>
          <w:bCs/>
          <w:i/>
          <w:iCs/>
          <w:sz w:val="28"/>
          <w:szCs w:val="28"/>
        </w:rPr>
        <w:t>“What does ARRLs “Year of the Club” mean to you?</w:t>
      </w:r>
      <w:r w:rsidR="00C1515A" w:rsidRPr="003505B7">
        <w:rPr>
          <w:rFonts w:ascii="Arial" w:hAnsi="Arial" w:cs="Arial"/>
          <w:b/>
          <w:bCs/>
          <w:i/>
          <w:iCs/>
          <w:sz w:val="28"/>
          <w:szCs w:val="28"/>
        </w:rPr>
        <w:t>”</w:t>
      </w:r>
    </w:p>
    <w:p w14:paraId="12CF6FCD" w14:textId="77777777" w:rsidR="00C1515A" w:rsidRPr="00C9785F" w:rsidRDefault="00C1515A" w:rsidP="00C1515A">
      <w:pPr>
        <w:rPr>
          <w:rFonts w:ascii="Arial" w:hAnsi="Arial" w:cs="Arial"/>
          <w:sz w:val="24"/>
          <w:szCs w:val="24"/>
        </w:rPr>
      </w:pPr>
      <w:r w:rsidRPr="00C9785F">
        <w:rPr>
          <w:rFonts w:ascii="Arial" w:hAnsi="Arial" w:cs="Arial"/>
          <w:sz w:val="24"/>
          <w:szCs w:val="24"/>
        </w:rPr>
        <w:t>Roy Hook, W8REH</w:t>
      </w:r>
    </w:p>
    <w:p w14:paraId="3B00BB94" w14:textId="77777777" w:rsidR="00C1515A" w:rsidRPr="00C9785F" w:rsidRDefault="00C1515A" w:rsidP="00C1515A">
      <w:pPr>
        <w:rPr>
          <w:rFonts w:ascii="Arial" w:hAnsi="Arial" w:cs="Arial"/>
          <w:sz w:val="24"/>
          <w:szCs w:val="24"/>
        </w:rPr>
      </w:pPr>
      <w:r>
        <w:rPr>
          <w:rFonts w:ascii="Arial" w:hAnsi="Arial" w:cs="Arial"/>
          <w:sz w:val="24"/>
          <w:szCs w:val="24"/>
        </w:rPr>
        <w:t>Vice Director – Great Lakes Division</w:t>
      </w:r>
    </w:p>
    <w:p w14:paraId="2628E7C5" w14:textId="77777777" w:rsidR="00C1515A" w:rsidRDefault="00C1515A" w:rsidP="00C1515A">
      <w:pPr>
        <w:rPr>
          <w:rFonts w:ascii="Arial" w:hAnsi="Arial" w:cs="Arial"/>
          <w:sz w:val="24"/>
          <w:szCs w:val="24"/>
        </w:rPr>
      </w:pPr>
    </w:p>
    <w:p w14:paraId="790F8390" w14:textId="1021750D" w:rsidR="00860959" w:rsidRDefault="00860959" w:rsidP="00860959">
      <w:pPr>
        <w:rPr>
          <w:rFonts w:ascii="Arial" w:hAnsi="Arial" w:cs="Arial"/>
          <w:sz w:val="24"/>
          <w:szCs w:val="24"/>
        </w:rPr>
      </w:pPr>
      <w:r w:rsidRPr="00860959">
        <w:rPr>
          <w:rFonts w:ascii="Arial" w:hAnsi="Arial" w:cs="Arial"/>
          <w:sz w:val="24"/>
          <w:szCs w:val="24"/>
        </w:rPr>
        <w:t>This question comes to mind because as I often travel around the division, I hear innovative thinking that may not be well known or respected. I believe it is important to encourage a broad spectrum of dialog including local group perspectives, but also thoughts beyond the local environment. Some important comments I have heard:</w:t>
      </w:r>
    </w:p>
    <w:p w14:paraId="0DC97184" w14:textId="77777777" w:rsidR="00860959" w:rsidRDefault="00860959" w:rsidP="00860959">
      <w:pPr>
        <w:rPr>
          <w:rFonts w:ascii="Arial" w:hAnsi="Arial" w:cs="Arial"/>
          <w:sz w:val="24"/>
          <w:szCs w:val="24"/>
        </w:rPr>
      </w:pPr>
    </w:p>
    <w:p w14:paraId="24FBDC07" w14:textId="77777777" w:rsidR="00860959" w:rsidRPr="00860959" w:rsidRDefault="00860959" w:rsidP="00860959">
      <w:pPr>
        <w:rPr>
          <w:rFonts w:ascii="Arial" w:hAnsi="Arial" w:cs="Arial"/>
          <w:sz w:val="24"/>
          <w:szCs w:val="24"/>
        </w:rPr>
      </w:pPr>
    </w:p>
    <w:p w14:paraId="633734CE" w14:textId="77777777" w:rsidR="00860959" w:rsidRPr="00860959" w:rsidRDefault="00860959" w:rsidP="00860959">
      <w:pPr>
        <w:numPr>
          <w:ilvl w:val="0"/>
          <w:numId w:val="2"/>
        </w:numPr>
        <w:rPr>
          <w:rFonts w:ascii="Arial" w:hAnsi="Arial" w:cs="Arial"/>
          <w:sz w:val="24"/>
          <w:szCs w:val="24"/>
        </w:rPr>
      </w:pPr>
      <w:r w:rsidRPr="00860959">
        <w:rPr>
          <w:rFonts w:ascii="Arial" w:hAnsi="Arial" w:cs="Arial"/>
          <w:sz w:val="24"/>
          <w:szCs w:val="24"/>
        </w:rPr>
        <w:t>“Every year should be the year of the club.”</w:t>
      </w:r>
    </w:p>
    <w:p w14:paraId="57F1A8AA" w14:textId="77777777" w:rsidR="00860959" w:rsidRPr="00860959" w:rsidRDefault="00860959" w:rsidP="00860959">
      <w:pPr>
        <w:numPr>
          <w:ilvl w:val="0"/>
          <w:numId w:val="2"/>
        </w:numPr>
        <w:rPr>
          <w:rFonts w:ascii="Arial" w:hAnsi="Arial" w:cs="Arial"/>
          <w:sz w:val="24"/>
          <w:szCs w:val="24"/>
        </w:rPr>
      </w:pPr>
      <w:r w:rsidRPr="00860959">
        <w:rPr>
          <w:rFonts w:ascii="Arial" w:hAnsi="Arial" w:cs="Arial"/>
          <w:sz w:val="24"/>
          <w:szCs w:val="24"/>
        </w:rPr>
        <w:t>“Sorry, but these newsletter or website contests don’t excite me. What else is there? In fact, contests and awards don’t generally excite me.”</w:t>
      </w:r>
    </w:p>
    <w:p w14:paraId="6CE055D3" w14:textId="77777777" w:rsidR="00860959" w:rsidRPr="00860959" w:rsidRDefault="00860959" w:rsidP="00860959">
      <w:pPr>
        <w:rPr>
          <w:rFonts w:ascii="Arial" w:hAnsi="Arial" w:cs="Arial"/>
          <w:sz w:val="24"/>
          <w:szCs w:val="24"/>
        </w:rPr>
      </w:pPr>
    </w:p>
    <w:p w14:paraId="75497836" w14:textId="77777777" w:rsidR="00860959" w:rsidRPr="00860959" w:rsidRDefault="00860959" w:rsidP="00860959">
      <w:pPr>
        <w:rPr>
          <w:rFonts w:ascii="Arial" w:hAnsi="Arial" w:cs="Arial"/>
          <w:sz w:val="24"/>
          <w:szCs w:val="24"/>
        </w:rPr>
      </w:pPr>
      <w:r w:rsidRPr="00860959">
        <w:rPr>
          <w:rFonts w:ascii="Arial" w:hAnsi="Arial" w:cs="Arial"/>
          <w:sz w:val="24"/>
          <w:szCs w:val="24"/>
        </w:rPr>
        <w:t xml:space="preserve">Tell us your thoughts - without using criticism: </w:t>
      </w:r>
    </w:p>
    <w:p w14:paraId="1E959380" w14:textId="77777777" w:rsidR="00860959" w:rsidRPr="00860959" w:rsidRDefault="00860959" w:rsidP="00860959">
      <w:pPr>
        <w:ind w:left="720"/>
        <w:rPr>
          <w:rFonts w:ascii="Arial" w:hAnsi="Arial" w:cs="Arial"/>
          <w:sz w:val="24"/>
          <w:szCs w:val="24"/>
        </w:rPr>
      </w:pPr>
      <w:r w:rsidRPr="00860959">
        <w:rPr>
          <w:rFonts w:ascii="Arial" w:hAnsi="Arial" w:cs="Arial"/>
          <w:sz w:val="24"/>
          <w:szCs w:val="24"/>
        </w:rPr>
        <w:t>What excites you about your club, group or ham activities?</w:t>
      </w:r>
    </w:p>
    <w:p w14:paraId="6B484DEB" w14:textId="77777777" w:rsidR="00860959" w:rsidRPr="00860959" w:rsidRDefault="00860959" w:rsidP="00860959">
      <w:pPr>
        <w:ind w:left="720"/>
        <w:rPr>
          <w:rFonts w:ascii="Arial" w:hAnsi="Arial" w:cs="Arial"/>
          <w:sz w:val="24"/>
          <w:szCs w:val="24"/>
        </w:rPr>
      </w:pPr>
      <w:r w:rsidRPr="00860959">
        <w:rPr>
          <w:rFonts w:ascii="Arial" w:hAnsi="Arial" w:cs="Arial"/>
          <w:sz w:val="24"/>
          <w:szCs w:val="24"/>
        </w:rPr>
        <w:t>What is your group’s current and future goals?</w:t>
      </w:r>
    </w:p>
    <w:p w14:paraId="4FE227F5" w14:textId="77777777" w:rsidR="00860959" w:rsidRPr="00860959" w:rsidRDefault="00860959" w:rsidP="00860959">
      <w:pPr>
        <w:ind w:left="720"/>
        <w:rPr>
          <w:rFonts w:ascii="Arial" w:hAnsi="Arial" w:cs="Arial"/>
          <w:sz w:val="24"/>
          <w:szCs w:val="24"/>
        </w:rPr>
      </w:pPr>
      <w:r w:rsidRPr="00860959">
        <w:rPr>
          <w:rFonts w:ascii="Arial" w:hAnsi="Arial" w:cs="Arial"/>
          <w:sz w:val="24"/>
          <w:szCs w:val="24"/>
        </w:rPr>
        <w:t>What have you identified as “best practices” for your group’s vision and mission?</w:t>
      </w:r>
    </w:p>
    <w:p w14:paraId="3223B7F3" w14:textId="77777777" w:rsidR="00860959" w:rsidRPr="00860959" w:rsidRDefault="00860959" w:rsidP="00860959">
      <w:pPr>
        <w:ind w:left="720"/>
        <w:rPr>
          <w:rFonts w:ascii="Arial" w:hAnsi="Arial" w:cs="Arial"/>
          <w:sz w:val="24"/>
          <w:szCs w:val="24"/>
        </w:rPr>
      </w:pPr>
      <w:r w:rsidRPr="00860959">
        <w:rPr>
          <w:rFonts w:ascii="Arial" w:hAnsi="Arial" w:cs="Arial"/>
          <w:sz w:val="24"/>
          <w:szCs w:val="24"/>
        </w:rPr>
        <w:t>Does your group’s activities align with its identity and mission?</w:t>
      </w:r>
    </w:p>
    <w:p w14:paraId="1F54A5DE" w14:textId="77777777" w:rsidR="00860959" w:rsidRPr="00860959" w:rsidRDefault="00860959" w:rsidP="00860959">
      <w:pPr>
        <w:ind w:left="720"/>
        <w:rPr>
          <w:rFonts w:ascii="Arial" w:hAnsi="Arial" w:cs="Arial"/>
          <w:sz w:val="24"/>
          <w:szCs w:val="24"/>
        </w:rPr>
      </w:pPr>
      <w:r w:rsidRPr="00860959">
        <w:rPr>
          <w:rFonts w:ascii="Arial" w:hAnsi="Arial" w:cs="Arial"/>
          <w:sz w:val="24"/>
          <w:szCs w:val="24"/>
        </w:rPr>
        <w:t>Do you have a team culture of collaboration serving a diverse population of interests?</w:t>
      </w:r>
    </w:p>
    <w:p w14:paraId="0D6BFF28" w14:textId="0F579909" w:rsidR="00860959" w:rsidRPr="00860959" w:rsidRDefault="00860959" w:rsidP="00860959">
      <w:pPr>
        <w:ind w:left="720"/>
        <w:rPr>
          <w:rFonts w:ascii="Arial" w:hAnsi="Arial" w:cs="Arial"/>
          <w:sz w:val="24"/>
          <w:szCs w:val="24"/>
        </w:rPr>
      </w:pPr>
      <w:r w:rsidRPr="00860959">
        <w:rPr>
          <w:rFonts w:ascii="Arial" w:hAnsi="Arial" w:cs="Arial"/>
          <w:sz w:val="24"/>
          <w:szCs w:val="24"/>
        </w:rPr>
        <w:t>How can we avoid being in an either/or situation supporting the rich traditions of our hobby (and its aging population) while at the same time providing equal support for emerging technologies and passions?</w:t>
      </w:r>
    </w:p>
    <w:p w14:paraId="03285C47" w14:textId="77777777" w:rsidR="00860959" w:rsidRPr="00860959" w:rsidRDefault="00860959" w:rsidP="00860959">
      <w:pPr>
        <w:rPr>
          <w:rFonts w:ascii="Arial" w:hAnsi="Arial" w:cs="Arial"/>
          <w:sz w:val="24"/>
          <w:szCs w:val="24"/>
        </w:rPr>
      </w:pPr>
    </w:p>
    <w:p w14:paraId="3E68D2DB" w14:textId="77777777" w:rsidR="00860959" w:rsidRDefault="00860959" w:rsidP="00860959">
      <w:pPr>
        <w:rPr>
          <w:rFonts w:ascii="Arial" w:hAnsi="Arial" w:cs="Arial"/>
          <w:sz w:val="24"/>
          <w:szCs w:val="24"/>
        </w:rPr>
      </w:pPr>
      <w:r w:rsidRPr="00860959">
        <w:rPr>
          <w:rFonts w:ascii="Arial" w:hAnsi="Arial" w:cs="Arial"/>
          <w:sz w:val="24"/>
          <w:szCs w:val="24"/>
        </w:rPr>
        <w:t xml:space="preserve">Just to get things started I’ll point out just a couple of local focused innovations I have encountered recently within our division that could change the future of Amateur Radio. </w:t>
      </w:r>
    </w:p>
    <w:p w14:paraId="60708A0E" w14:textId="77777777" w:rsidR="00860959" w:rsidRPr="00860959" w:rsidRDefault="00860959" w:rsidP="00860959">
      <w:pPr>
        <w:rPr>
          <w:rFonts w:ascii="Arial" w:hAnsi="Arial" w:cs="Arial"/>
          <w:sz w:val="24"/>
          <w:szCs w:val="24"/>
        </w:rPr>
      </w:pPr>
    </w:p>
    <w:p w14:paraId="6F776F59" w14:textId="77777777" w:rsidR="00860959" w:rsidRDefault="00860959" w:rsidP="00860959">
      <w:pPr>
        <w:numPr>
          <w:ilvl w:val="0"/>
          <w:numId w:val="3"/>
        </w:numPr>
        <w:rPr>
          <w:rFonts w:ascii="Arial" w:hAnsi="Arial" w:cs="Arial"/>
          <w:sz w:val="24"/>
          <w:szCs w:val="24"/>
        </w:rPr>
      </w:pPr>
      <w:r w:rsidRPr="00860959">
        <w:rPr>
          <w:rFonts w:ascii="Arial" w:hAnsi="Arial" w:cs="Arial"/>
          <w:sz w:val="24"/>
          <w:szCs w:val="24"/>
        </w:rPr>
        <w:t xml:space="preserve">Local Radio Media - An Amateur Radio group in a rural Ohio area observed that their area lacked a local broadcast radio voice. Typical large area media had overwhelmed all local broadcast stations (two of which I had worked for as a teenager), delivering essentially the same broad based, finely researched programming, playing the same few hundred songs repeatedly without any locally relevant information. Now in its first year of full operation, this group has pooled their years of Amateur Radio involvement and broadcast industry experience, leveraging updated FCC rule opportunities for low-power FM broadcasting, to create a community centric station. </w:t>
      </w:r>
    </w:p>
    <w:p w14:paraId="66608416" w14:textId="77777777" w:rsidR="00AC763A" w:rsidRDefault="00AC763A" w:rsidP="00860959">
      <w:pPr>
        <w:ind w:left="720"/>
        <w:rPr>
          <w:rFonts w:ascii="Arial" w:hAnsi="Arial" w:cs="Arial"/>
          <w:sz w:val="24"/>
          <w:szCs w:val="24"/>
        </w:rPr>
      </w:pPr>
    </w:p>
    <w:p w14:paraId="75FD23F4" w14:textId="77777777" w:rsidR="00AC763A" w:rsidRDefault="00AC763A" w:rsidP="00860959">
      <w:pPr>
        <w:ind w:left="720"/>
        <w:rPr>
          <w:rFonts w:ascii="Arial" w:hAnsi="Arial" w:cs="Arial"/>
          <w:sz w:val="24"/>
          <w:szCs w:val="24"/>
        </w:rPr>
      </w:pPr>
    </w:p>
    <w:p w14:paraId="77014B02" w14:textId="77777777" w:rsidR="00AC763A" w:rsidRDefault="00AC763A" w:rsidP="00860959">
      <w:pPr>
        <w:ind w:left="720"/>
        <w:rPr>
          <w:rFonts w:ascii="Arial" w:hAnsi="Arial" w:cs="Arial"/>
          <w:sz w:val="24"/>
          <w:szCs w:val="24"/>
        </w:rPr>
      </w:pPr>
    </w:p>
    <w:p w14:paraId="566DE4D7" w14:textId="51207CCC" w:rsidR="00860959" w:rsidRDefault="00860959" w:rsidP="00860959">
      <w:pPr>
        <w:ind w:left="720"/>
        <w:rPr>
          <w:rFonts w:ascii="Arial" w:hAnsi="Arial" w:cs="Arial"/>
          <w:sz w:val="24"/>
          <w:szCs w:val="24"/>
        </w:rPr>
      </w:pPr>
      <w:r w:rsidRPr="00860959">
        <w:rPr>
          <w:rFonts w:ascii="Arial" w:hAnsi="Arial" w:cs="Arial"/>
          <w:sz w:val="24"/>
          <w:szCs w:val="24"/>
        </w:rPr>
        <w:lastRenderedPageBreak/>
        <w:t xml:space="preserve">The station is funded by the local Amateur Radio group with some help from local sponsors and partners who see its exceptional value. The station’s no charge community support clearly provides better community understanding of the opportunities Amateur Radio provides. Local business has embraced the opportunity by using this local programming instead of other typical background options in their establishments and websites. </w:t>
      </w:r>
    </w:p>
    <w:p w14:paraId="5DC58ECF" w14:textId="77777777" w:rsidR="00860959" w:rsidRPr="00860959" w:rsidRDefault="00860959" w:rsidP="00860959">
      <w:pPr>
        <w:ind w:left="720"/>
        <w:rPr>
          <w:rFonts w:ascii="Arial" w:hAnsi="Arial" w:cs="Arial"/>
          <w:sz w:val="24"/>
          <w:szCs w:val="24"/>
        </w:rPr>
      </w:pPr>
    </w:p>
    <w:p w14:paraId="50F0EF4F" w14:textId="2173557E" w:rsidR="00860959" w:rsidRPr="00860959" w:rsidRDefault="00860959" w:rsidP="00860959">
      <w:pPr>
        <w:numPr>
          <w:ilvl w:val="0"/>
          <w:numId w:val="3"/>
        </w:numPr>
        <w:rPr>
          <w:rFonts w:ascii="Arial" w:hAnsi="Arial" w:cs="Arial"/>
          <w:sz w:val="24"/>
          <w:szCs w:val="24"/>
        </w:rPr>
      </w:pPr>
      <w:r w:rsidRPr="00860959">
        <w:rPr>
          <w:rFonts w:ascii="Arial" w:hAnsi="Arial" w:cs="Arial"/>
          <w:sz w:val="24"/>
          <w:szCs w:val="24"/>
        </w:rPr>
        <w:t xml:space="preserve">Radios in Recovery Program – From a recovering alcoholic: “AA and Amateur Radio saved my life. AA taught me how to live and amateur radio gave me a new identity. Show me your five friends and I’ll show you your future. People </w:t>
      </w:r>
      <w:proofErr w:type="gramStart"/>
      <w:r w:rsidRPr="00860959">
        <w:rPr>
          <w:rFonts w:ascii="Arial" w:hAnsi="Arial" w:cs="Arial"/>
          <w:sz w:val="24"/>
          <w:szCs w:val="24"/>
        </w:rPr>
        <w:t>in</w:t>
      </w:r>
      <w:proofErr w:type="gramEnd"/>
      <w:r w:rsidRPr="00860959">
        <w:rPr>
          <w:rFonts w:ascii="Arial" w:hAnsi="Arial" w:cs="Arial"/>
          <w:sz w:val="24"/>
          <w:szCs w:val="24"/>
        </w:rPr>
        <w:t xml:space="preserve"> amateur radio have always been good people. The opposite of addiction is </w:t>
      </w:r>
      <w:r w:rsidR="00973D4E" w:rsidRPr="00860959">
        <w:rPr>
          <w:rFonts w:ascii="Arial" w:hAnsi="Arial" w:cs="Arial"/>
          <w:sz w:val="24"/>
          <w:szCs w:val="24"/>
        </w:rPr>
        <w:t>connection,</w:t>
      </w:r>
      <w:r w:rsidRPr="00860959">
        <w:rPr>
          <w:rFonts w:ascii="Arial" w:hAnsi="Arial" w:cs="Arial"/>
          <w:sz w:val="24"/>
          <w:szCs w:val="24"/>
        </w:rPr>
        <w:t xml:space="preserve"> and I feel like if you always have a radio you’re always connected to good people. I call amateur radio the world’s hobby and within this one hobby there’s thousands of different rabbit holes you can go down. I am never bored.”</w:t>
      </w:r>
    </w:p>
    <w:p w14:paraId="4619966C" w14:textId="77777777" w:rsidR="00860959" w:rsidRPr="00860959" w:rsidRDefault="00860959" w:rsidP="00860959">
      <w:pPr>
        <w:rPr>
          <w:rFonts w:ascii="Arial" w:hAnsi="Arial" w:cs="Arial"/>
          <w:sz w:val="24"/>
          <w:szCs w:val="24"/>
        </w:rPr>
      </w:pPr>
    </w:p>
    <w:p w14:paraId="5EAC7637" w14:textId="5B5D1643" w:rsidR="00860959" w:rsidRPr="00860959" w:rsidRDefault="00860959" w:rsidP="00860959">
      <w:pPr>
        <w:rPr>
          <w:rFonts w:ascii="Arial" w:hAnsi="Arial" w:cs="Arial"/>
          <w:sz w:val="24"/>
          <w:szCs w:val="24"/>
        </w:rPr>
      </w:pPr>
      <w:r w:rsidRPr="00860959">
        <w:rPr>
          <w:rFonts w:ascii="Arial" w:hAnsi="Arial" w:cs="Arial"/>
          <w:sz w:val="24"/>
          <w:szCs w:val="24"/>
        </w:rPr>
        <w:t xml:space="preserve">This is the beginning of a great opportunity. This local group’s initiative can create new beginnings for all of us. As we face licensing obstacles of felony convictions of some candidates, we are told the FCC will work to push these people through as long as they aren’t murderers, arsonists, rapists or pedophiles. They should be welcome in the community. </w:t>
      </w:r>
      <w:proofErr w:type="gramStart"/>
      <w:r w:rsidRPr="00860959">
        <w:rPr>
          <w:rFonts w:ascii="Arial" w:hAnsi="Arial" w:cs="Arial"/>
          <w:sz w:val="24"/>
          <w:szCs w:val="24"/>
        </w:rPr>
        <w:t>All of</w:t>
      </w:r>
      <w:proofErr w:type="gramEnd"/>
      <w:r w:rsidRPr="00860959">
        <w:rPr>
          <w:rFonts w:ascii="Arial" w:hAnsi="Arial" w:cs="Arial"/>
          <w:sz w:val="24"/>
          <w:szCs w:val="24"/>
        </w:rPr>
        <w:t xml:space="preserve"> our support will be required to make this happen. </w:t>
      </w:r>
    </w:p>
    <w:p w14:paraId="193FF2AD" w14:textId="77777777" w:rsidR="00860959" w:rsidRPr="00860959" w:rsidRDefault="00860959" w:rsidP="00860959">
      <w:pPr>
        <w:rPr>
          <w:rFonts w:ascii="Arial" w:hAnsi="Arial" w:cs="Arial"/>
          <w:sz w:val="24"/>
          <w:szCs w:val="24"/>
        </w:rPr>
      </w:pPr>
    </w:p>
    <w:p w14:paraId="454D9065" w14:textId="77777777" w:rsidR="00860959" w:rsidRPr="00860959" w:rsidRDefault="00860959" w:rsidP="00860959">
      <w:pPr>
        <w:rPr>
          <w:rFonts w:ascii="Arial" w:hAnsi="Arial" w:cs="Arial"/>
          <w:b/>
          <w:bCs/>
          <w:sz w:val="24"/>
          <w:szCs w:val="24"/>
        </w:rPr>
      </w:pPr>
      <w:r w:rsidRPr="00860959">
        <w:rPr>
          <w:rFonts w:ascii="Arial" w:hAnsi="Arial" w:cs="Arial"/>
          <w:b/>
          <w:bCs/>
          <w:sz w:val="24"/>
          <w:szCs w:val="24"/>
        </w:rPr>
        <w:t>Follow up on my November newsletter</w:t>
      </w:r>
    </w:p>
    <w:p w14:paraId="6FEE77B7" w14:textId="7E370DE6" w:rsidR="00383593" w:rsidRDefault="00860959" w:rsidP="00860959">
      <w:pPr>
        <w:rPr>
          <w:rFonts w:ascii="Arial" w:hAnsi="Arial" w:cs="Arial"/>
          <w:sz w:val="24"/>
          <w:szCs w:val="24"/>
        </w:rPr>
      </w:pPr>
      <w:r w:rsidRPr="00860959">
        <w:rPr>
          <w:rFonts w:ascii="Arial" w:hAnsi="Arial" w:cs="Arial"/>
          <w:sz w:val="24"/>
          <w:szCs w:val="24"/>
        </w:rPr>
        <w:t xml:space="preserve">Following up on my November newsletter article, “Being a “relic” might not be easy, I was impressed with some of the comments I received. If you missed it, it can be found on the Great Lakes Division website or send me an </w:t>
      </w:r>
      <w:r w:rsidR="00973D4E" w:rsidRPr="00860959">
        <w:rPr>
          <w:rFonts w:ascii="Arial" w:hAnsi="Arial" w:cs="Arial"/>
          <w:sz w:val="24"/>
          <w:szCs w:val="24"/>
        </w:rPr>
        <w:t>email,</w:t>
      </w:r>
      <w:r w:rsidRPr="00860959">
        <w:rPr>
          <w:rFonts w:ascii="Arial" w:hAnsi="Arial" w:cs="Arial"/>
          <w:sz w:val="24"/>
          <w:szCs w:val="24"/>
        </w:rPr>
        <w:t xml:space="preserve"> and I will happily send you a copy. It is interesting that comments on my writing seems to always come from Michigan. Ohio, Kentucky take note. One member reflected on a story told when employed at a major computer firm during a time when Admiral Hopper was still active. At lectures, Grace Hopper was fond of handing out "nanoseconds," pieces of wire about a foot long. </w:t>
      </w:r>
    </w:p>
    <w:p w14:paraId="20205E07" w14:textId="77777777" w:rsidR="003505B7" w:rsidRDefault="003505B7" w:rsidP="00860959">
      <w:pPr>
        <w:rPr>
          <w:rFonts w:ascii="Arial" w:hAnsi="Arial" w:cs="Arial"/>
          <w:sz w:val="24"/>
          <w:szCs w:val="24"/>
        </w:rPr>
      </w:pPr>
    </w:p>
    <w:p w14:paraId="4BA93959" w14:textId="788D9C68" w:rsidR="00860959" w:rsidRPr="00860959" w:rsidRDefault="00860959" w:rsidP="00860959">
      <w:pPr>
        <w:rPr>
          <w:rFonts w:ascii="Arial" w:hAnsi="Arial" w:cs="Arial"/>
          <w:sz w:val="24"/>
          <w:szCs w:val="24"/>
        </w:rPr>
      </w:pPr>
      <w:r w:rsidRPr="00860959">
        <w:rPr>
          <w:rFonts w:ascii="Arial" w:hAnsi="Arial" w:cs="Arial"/>
          <w:sz w:val="24"/>
          <w:szCs w:val="24"/>
        </w:rPr>
        <w:t xml:space="preserve">This was an illustration that light and electrical pulses (also RF) travel about one foot per nanosecond. Her argument was that computers could get faster by making them physically smaller. The reader provided a link accurately describing the experience </w:t>
      </w:r>
      <w:hyperlink r:id="rId15" w:history="1">
        <w:r w:rsidRPr="00860959">
          <w:rPr>
            <w:rStyle w:val="Hyperlink"/>
            <w:rFonts w:ascii="Arial" w:hAnsi="Arial" w:cs="Arial"/>
            <w:sz w:val="24"/>
            <w:szCs w:val="24"/>
          </w:rPr>
          <w:t>https://dataphys.org/list/grace-hopper-nanoseconds/</w:t>
        </w:r>
      </w:hyperlink>
      <w:r w:rsidRPr="00860959">
        <w:rPr>
          <w:rFonts w:ascii="Arial" w:hAnsi="Arial" w:cs="Arial"/>
          <w:sz w:val="24"/>
          <w:szCs w:val="24"/>
        </w:rPr>
        <w:t xml:space="preserve">. He wondered what Grace would say about the Raspberry Pi today. Another reader noticed that the relic issue is not new, pointing out its existence over 70 years ago. She reminisced as a child her mother referred to these people as fossils while determining her own path forward. </w:t>
      </w:r>
    </w:p>
    <w:p w14:paraId="3609F030" w14:textId="77777777" w:rsidR="00860959" w:rsidRPr="00860959" w:rsidRDefault="00860959" w:rsidP="00860959">
      <w:pPr>
        <w:rPr>
          <w:rFonts w:ascii="Arial" w:hAnsi="Arial" w:cs="Arial"/>
          <w:sz w:val="24"/>
          <w:szCs w:val="24"/>
        </w:rPr>
      </w:pPr>
      <w:r w:rsidRPr="00860959">
        <w:rPr>
          <w:rFonts w:ascii="Arial" w:hAnsi="Arial" w:cs="Arial"/>
          <w:sz w:val="24"/>
          <w:szCs w:val="24"/>
        </w:rPr>
        <w:t>Attracting young people to Amateur Radio</w:t>
      </w:r>
    </w:p>
    <w:p w14:paraId="6D18839E" w14:textId="2912C124" w:rsidR="00860959" w:rsidRDefault="00860959" w:rsidP="00860959">
      <w:pPr>
        <w:rPr>
          <w:rFonts w:ascii="Arial" w:hAnsi="Arial" w:cs="Arial"/>
          <w:sz w:val="24"/>
          <w:szCs w:val="24"/>
        </w:rPr>
      </w:pPr>
    </w:p>
    <w:p w14:paraId="3F7804A5" w14:textId="1E204498" w:rsidR="003505B7" w:rsidRDefault="00860959" w:rsidP="00860959">
      <w:pPr>
        <w:rPr>
          <w:rFonts w:ascii="Arial" w:hAnsi="Arial" w:cs="Arial"/>
          <w:sz w:val="24"/>
          <w:szCs w:val="24"/>
        </w:rPr>
      </w:pPr>
      <w:r w:rsidRPr="00860959">
        <w:rPr>
          <w:rFonts w:ascii="Arial" w:hAnsi="Arial" w:cs="Arial"/>
          <w:sz w:val="24"/>
          <w:szCs w:val="24"/>
        </w:rPr>
        <w:t xml:space="preserve">As one of today’s relics, I was recalling my younger days when we said, “don’t trust anyone over 30”. I have been attempting to better understand the Gen-Z and younger demographic that we continue to try to attract to our hobby. At an old folk’s breakfast gathering I noticed a TV interview in the background. </w:t>
      </w:r>
    </w:p>
    <w:p w14:paraId="78762DF4" w14:textId="48EE6C75" w:rsidR="003505B7" w:rsidRDefault="003505B7" w:rsidP="00860959">
      <w:pPr>
        <w:rPr>
          <w:rFonts w:ascii="Arial" w:hAnsi="Arial" w:cs="Arial"/>
          <w:sz w:val="24"/>
          <w:szCs w:val="24"/>
        </w:rPr>
      </w:pPr>
    </w:p>
    <w:p w14:paraId="365027A5" w14:textId="242BE5DF" w:rsidR="00860959" w:rsidRPr="00860959" w:rsidRDefault="00860959" w:rsidP="00860959">
      <w:pPr>
        <w:rPr>
          <w:rFonts w:ascii="Arial" w:hAnsi="Arial" w:cs="Arial"/>
          <w:sz w:val="24"/>
          <w:szCs w:val="24"/>
        </w:rPr>
      </w:pPr>
      <w:r w:rsidRPr="00860959">
        <w:rPr>
          <w:rFonts w:ascii="Arial" w:hAnsi="Arial" w:cs="Arial"/>
          <w:sz w:val="24"/>
          <w:szCs w:val="24"/>
        </w:rPr>
        <w:lastRenderedPageBreak/>
        <w:t>The morning show host was interviewing English movie star Sophie Turner, Sansa Stark from Game of Thrones, a popular influencer of her own generation. She was contemplating how to proceed to her 30th birthday. Sophie said: “Life really is just a series of endings and beginnings. On a loop. Every up and down comes at a point in this cycle. Perhaps embracing the start of something new must be balanced with accepting the reality of something coming to an end. The sooner we realize this — and welcome it — the better we process our experiences and we see life is working for us, not against us.”</w:t>
      </w:r>
    </w:p>
    <w:p w14:paraId="5B02BA94" w14:textId="77777777" w:rsidR="00860959" w:rsidRDefault="00860959" w:rsidP="00860959">
      <w:pPr>
        <w:rPr>
          <w:rFonts w:ascii="Arial" w:hAnsi="Arial" w:cs="Arial"/>
          <w:sz w:val="24"/>
          <w:szCs w:val="24"/>
        </w:rPr>
      </w:pPr>
    </w:p>
    <w:p w14:paraId="3C0DC659" w14:textId="3F8BCBAD" w:rsidR="00860959" w:rsidRPr="00860959" w:rsidRDefault="00860959" w:rsidP="00860959">
      <w:pPr>
        <w:rPr>
          <w:rFonts w:ascii="Arial" w:hAnsi="Arial" w:cs="Arial"/>
          <w:sz w:val="24"/>
          <w:szCs w:val="24"/>
        </w:rPr>
      </w:pPr>
      <w:r w:rsidRPr="00860959">
        <w:rPr>
          <w:rFonts w:ascii="Arial" w:hAnsi="Arial" w:cs="Arial"/>
          <w:sz w:val="24"/>
          <w:szCs w:val="24"/>
        </w:rPr>
        <w:t xml:space="preserve">Although not a new concept, she seems to be referencing thoughts of Phoenix, the legendary immortal bird from Greek mythology that cyclically regenerates new life by rising from the ashes of its predecessor </w:t>
      </w:r>
    </w:p>
    <w:p w14:paraId="6C90B09C" w14:textId="491C1084" w:rsidR="00860959" w:rsidRDefault="00860959" w:rsidP="00860959">
      <w:pPr>
        <w:rPr>
          <w:rFonts w:ascii="Arial" w:hAnsi="Arial" w:cs="Arial"/>
          <w:sz w:val="24"/>
          <w:szCs w:val="24"/>
        </w:rPr>
      </w:pPr>
    </w:p>
    <w:p w14:paraId="777F2343" w14:textId="42D11BF9" w:rsidR="00860959" w:rsidRPr="00860959" w:rsidRDefault="00860959" w:rsidP="00860959">
      <w:pPr>
        <w:rPr>
          <w:rFonts w:ascii="Arial" w:hAnsi="Arial" w:cs="Arial"/>
          <w:sz w:val="24"/>
          <w:szCs w:val="24"/>
        </w:rPr>
      </w:pPr>
      <w:r w:rsidRPr="00860959">
        <w:rPr>
          <w:rFonts w:ascii="Arial" w:hAnsi="Arial" w:cs="Arial"/>
          <w:sz w:val="24"/>
          <w:szCs w:val="24"/>
        </w:rPr>
        <w:t xml:space="preserve">Balance may be the solution we are all striving for preserving our hobby. This is the year of YOUR club. What activities have you </w:t>
      </w:r>
      <w:proofErr w:type="gramStart"/>
      <w:r w:rsidRPr="00860959">
        <w:rPr>
          <w:rFonts w:ascii="Arial" w:hAnsi="Arial" w:cs="Arial"/>
          <w:sz w:val="24"/>
          <w:szCs w:val="24"/>
        </w:rPr>
        <w:t>and your club found that</w:t>
      </w:r>
      <w:proofErr w:type="gramEnd"/>
      <w:r w:rsidRPr="00860959">
        <w:rPr>
          <w:rFonts w:ascii="Arial" w:hAnsi="Arial" w:cs="Arial"/>
          <w:sz w:val="24"/>
          <w:szCs w:val="24"/>
        </w:rPr>
        <w:t xml:space="preserve"> not only creates excitement but balances all the wide variety of interests our hobby offers. I started out this article with a couple of out of the box ideas I have run into (certainly not my creation). Thanks in advance for sharing what you have found.</w:t>
      </w:r>
    </w:p>
    <w:p w14:paraId="09200770" w14:textId="77777777" w:rsidR="002E606C" w:rsidRPr="002E606C" w:rsidRDefault="002E606C" w:rsidP="002E606C">
      <w:pPr>
        <w:rPr>
          <w:rFonts w:ascii="Arial" w:hAnsi="Arial" w:cs="Arial"/>
          <w:sz w:val="24"/>
          <w:szCs w:val="24"/>
        </w:rPr>
      </w:pPr>
    </w:p>
    <w:p w14:paraId="2CCA0345" w14:textId="523057E8" w:rsidR="002E606C" w:rsidRPr="002E606C" w:rsidRDefault="002E606C" w:rsidP="002E606C">
      <w:pPr>
        <w:rPr>
          <w:rFonts w:ascii="Arial" w:hAnsi="Arial" w:cs="Arial"/>
          <w:sz w:val="24"/>
          <w:szCs w:val="24"/>
        </w:rPr>
      </w:pPr>
      <w:r w:rsidRPr="002E606C">
        <w:rPr>
          <w:rFonts w:ascii="Arial" w:hAnsi="Arial" w:cs="Arial"/>
          <w:sz w:val="24"/>
          <w:szCs w:val="24"/>
        </w:rPr>
        <w:t xml:space="preserve">Let’s talk.   </w:t>
      </w:r>
      <w:hyperlink r:id="rId16" w:history="1">
        <w:r w:rsidRPr="002E606C">
          <w:rPr>
            <w:rStyle w:val="Hyperlink"/>
            <w:rFonts w:ascii="Arial" w:hAnsi="Arial" w:cs="Arial"/>
            <w:sz w:val="24"/>
            <w:szCs w:val="24"/>
          </w:rPr>
          <w:t>royehook@gmail.com</w:t>
        </w:r>
      </w:hyperlink>
      <w:r w:rsidRPr="002E606C">
        <w:rPr>
          <w:rFonts w:ascii="Arial" w:hAnsi="Arial" w:cs="Arial"/>
          <w:sz w:val="24"/>
          <w:szCs w:val="24"/>
        </w:rPr>
        <w:t xml:space="preserve">  </w:t>
      </w:r>
      <w:hyperlink r:id="rId17" w:history="1">
        <w:r w:rsidRPr="002E606C">
          <w:rPr>
            <w:rStyle w:val="Hyperlink"/>
            <w:rFonts w:ascii="Arial" w:hAnsi="Arial" w:cs="Arial"/>
            <w:sz w:val="24"/>
            <w:szCs w:val="24"/>
          </w:rPr>
          <w:t>W8REH@ARRL.org</w:t>
        </w:r>
      </w:hyperlink>
      <w:r w:rsidRPr="002E606C">
        <w:rPr>
          <w:rFonts w:ascii="Arial" w:hAnsi="Arial" w:cs="Arial"/>
          <w:sz w:val="24"/>
          <w:szCs w:val="24"/>
        </w:rPr>
        <w:t xml:space="preserve"> </w:t>
      </w:r>
    </w:p>
    <w:p w14:paraId="5CEC2EA7" w14:textId="545AA505" w:rsidR="002E606C" w:rsidRPr="002E606C" w:rsidRDefault="002E606C" w:rsidP="002E606C">
      <w:pPr>
        <w:rPr>
          <w:rFonts w:ascii="Arial" w:hAnsi="Arial" w:cs="Arial"/>
          <w:sz w:val="24"/>
          <w:szCs w:val="24"/>
        </w:rPr>
      </w:pPr>
    </w:p>
    <w:p w14:paraId="15A57FAF" w14:textId="2EAD5AF4" w:rsidR="002E606C" w:rsidRPr="00860959" w:rsidRDefault="002E606C" w:rsidP="002E606C">
      <w:pPr>
        <w:pBdr>
          <w:bottom w:val="single" w:sz="4" w:space="1" w:color="auto"/>
        </w:pBdr>
        <w:rPr>
          <w:rFonts w:ascii="Arial" w:hAnsi="Arial" w:cs="Arial"/>
          <w:sz w:val="24"/>
          <w:szCs w:val="24"/>
        </w:rPr>
      </w:pPr>
    </w:p>
    <w:p w14:paraId="43E9F2F0" w14:textId="77777777" w:rsidR="00C1515A" w:rsidRDefault="00C1515A" w:rsidP="00967E11">
      <w:pPr>
        <w:rPr>
          <w:rFonts w:ascii="Arial" w:hAnsi="Arial" w:cs="Arial"/>
          <w:b/>
          <w:bCs/>
          <w:sz w:val="24"/>
          <w:szCs w:val="24"/>
        </w:rPr>
      </w:pPr>
    </w:p>
    <w:p w14:paraId="453DD164" w14:textId="77777777" w:rsidR="00536146" w:rsidRPr="00536146" w:rsidRDefault="00536146" w:rsidP="00536146">
      <w:pPr>
        <w:rPr>
          <w:rFonts w:ascii="Arial" w:hAnsi="Arial" w:cs="Arial"/>
          <w:b/>
          <w:bCs/>
          <w:i/>
          <w:iCs/>
          <w:sz w:val="28"/>
          <w:szCs w:val="28"/>
        </w:rPr>
      </w:pPr>
      <w:r w:rsidRPr="00536146">
        <w:rPr>
          <w:rFonts w:ascii="Arial" w:hAnsi="Arial" w:cs="Arial"/>
          <w:b/>
          <w:bCs/>
          <w:i/>
          <w:iCs/>
          <w:sz w:val="28"/>
          <w:szCs w:val="28"/>
        </w:rPr>
        <w:t xml:space="preserve">Celebrating Community Connections </w:t>
      </w:r>
    </w:p>
    <w:p w14:paraId="6F96C856" w14:textId="77777777" w:rsidR="00536146" w:rsidRPr="00536146" w:rsidRDefault="00536146" w:rsidP="00536146">
      <w:pPr>
        <w:rPr>
          <w:rFonts w:ascii="Arial" w:hAnsi="Arial" w:cs="Arial"/>
          <w:sz w:val="24"/>
          <w:szCs w:val="24"/>
        </w:rPr>
      </w:pPr>
    </w:p>
    <w:p w14:paraId="0580B5CF" w14:textId="71127327" w:rsidR="00347E82" w:rsidRDefault="00536146" w:rsidP="00536146">
      <w:pPr>
        <w:rPr>
          <w:rFonts w:ascii="Arial" w:hAnsi="Arial" w:cs="Arial"/>
          <w:b/>
          <w:bCs/>
          <w:sz w:val="24"/>
          <w:szCs w:val="24"/>
        </w:rPr>
      </w:pPr>
      <w:r w:rsidRPr="00536146">
        <w:rPr>
          <w:rFonts w:ascii="Arial" w:hAnsi="Arial" w:cs="Arial"/>
          <w:b/>
          <w:bCs/>
          <w:sz w:val="24"/>
          <w:szCs w:val="24"/>
        </w:rPr>
        <w:t xml:space="preserve">ARRL </w:t>
      </w:r>
      <w:r w:rsidR="00540120">
        <w:rPr>
          <w:rFonts w:ascii="Arial" w:hAnsi="Arial" w:cs="Arial"/>
          <w:b/>
          <w:bCs/>
          <w:sz w:val="24"/>
          <w:szCs w:val="24"/>
        </w:rPr>
        <w:t>“</w:t>
      </w:r>
      <w:r w:rsidRPr="00536146">
        <w:rPr>
          <w:rFonts w:ascii="Arial" w:hAnsi="Arial" w:cs="Arial"/>
          <w:b/>
          <w:bCs/>
          <w:sz w:val="24"/>
          <w:szCs w:val="24"/>
        </w:rPr>
        <w:t>Amateur Radio Activity Report</w:t>
      </w:r>
      <w:r w:rsidR="00540120">
        <w:rPr>
          <w:rFonts w:ascii="Arial" w:hAnsi="Arial" w:cs="Arial"/>
          <w:b/>
          <w:bCs/>
          <w:sz w:val="24"/>
          <w:szCs w:val="24"/>
        </w:rPr>
        <w:t>”</w:t>
      </w:r>
      <w:r w:rsidRPr="00536146">
        <w:rPr>
          <w:rFonts w:ascii="Arial" w:hAnsi="Arial" w:cs="Arial"/>
          <w:b/>
          <w:bCs/>
          <w:sz w:val="24"/>
          <w:szCs w:val="24"/>
        </w:rPr>
        <w:t xml:space="preserve"> Shines a Light on Non-Emergency Events</w:t>
      </w:r>
      <w:r w:rsidR="00347E82">
        <w:rPr>
          <w:rFonts w:ascii="Arial" w:hAnsi="Arial" w:cs="Arial"/>
          <w:b/>
          <w:bCs/>
          <w:sz w:val="24"/>
          <w:szCs w:val="24"/>
        </w:rPr>
        <w:t>.</w:t>
      </w:r>
    </w:p>
    <w:p w14:paraId="267B5405" w14:textId="6BD887B1" w:rsidR="0096494C" w:rsidRDefault="00225C9F" w:rsidP="00536146">
      <w:pPr>
        <w:rPr>
          <w:rFonts w:ascii="Arial" w:hAnsi="Arial" w:cs="Arial"/>
          <w:sz w:val="24"/>
          <w:szCs w:val="24"/>
        </w:rPr>
      </w:pPr>
      <w:r>
        <w:rPr>
          <w:rFonts w:ascii="Arial" w:hAnsi="Arial" w:cs="Arial"/>
          <w:noProof/>
          <w:sz w:val="24"/>
          <w:szCs w:val="24"/>
        </w:rPr>
        <w:drawing>
          <wp:anchor distT="0" distB="0" distL="114300" distR="114300" simplePos="0" relativeHeight="252069914" behindDoc="1" locked="0" layoutInCell="1" allowOverlap="1" wp14:anchorId="43E6782E" wp14:editId="28AD39A7">
            <wp:simplePos x="0" y="0"/>
            <wp:positionH relativeFrom="column">
              <wp:posOffset>3905250</wp:posOffset>
            </wp:positionH>
            <wp:positionV relativeFrom="paragraph">
              <wp:posOffset>47625</wp:posOffset>
            </wp:positionV>
            <wp:extent cx="2428875" cy="3238500"/>
            <wp:effectExtent l="0" t="0" r="9525" b="0"/>
            <wp:wrapTight wrapText="bothSides">
              <wp:wrapPolygon edited="0">
                <wp:start x="0" y="0"/>
                <wp:lineTo x="0" y="21473"/>
                <wp:lineTo x="21515" y="21473"/>
                <wp:lineTo x="21515" y="0"/>
                <wp:lineTo x="0" y="0"/>
              </wp:wrapPolygon>
            </wp:wrapTight>
            <wp:docPr id="1268232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46" w:rsidRPr="00536146">
        <w:rPr>
          <w:rFonts w:ascii="Arial" w:hAnsi="Arial" w:cs="Arial"/>
          <w:sz w:val="24"/>
          <w:szCs w:val="24"/>
        </w:rPr>
        <w:t xml:space="preserve">Amateur radio isn’t just about emergency preparedness—though that’s an essential role it plays. It’s also about community, education, and shared passion. Across the country, ARRL-affiliated clubs and individual hams are organizing and participating in events that bring the spirit of ham radio to life in vibrant, often unexpected ways. </w:t>
      </w:r>
    </w:p>
    <w:p w14:paraId="0A9C5EC7" w14:textId="18CC9245" w:rsidR="003505B7" w:rsidRDefault="003505B7" w:rsidP="00536146">
      <w:pPr>
        <w:rPr>
          <w:rFonts w:ascii="Arial" w:hAnsi="Arial" w:cs="Arial"/>
          <w:sz w:val="24"/>
          <w:szCs w:val="24"/>
        </w:rPr>
      </w:pPr>
    </w:p>
    <w:p w14:paraId="65939148" w14:textId="77777777" w:rsidR="00225C9F" w:rsidRDefault="00536146" w:rsidP="00536146">
      <w:pPr>
        <w:rPr>
          <w:rFonts w:ascii="Arial" w:hAnsi="Arial" w:cs="Arial"/>
          <w:sz w:val="24"/>
          <w:szCs w:val="24"/>
        </w:rPr>
      </w:pPr>
      <w:r w:rsidRPr="00536146">
        <w:rPr>
          <w:rFonts w:ascii="Arial" w:hAnsi="Arial" w:cs="Arial"/>
          <w:sz w:val="24"/>
          <w:szCs w:val="24"/>
        </w:rPr>
        <w:t>From science fairs and school classrooms to local festivals and marathon finish lines, amateur radio operators are making meaningful connections—and the ARRL Amateur Radio Activity Report is the place to share those stories.</w:t>
      </w:r>
      <w:r>
        <w:rPr>
          <w:rFonts w:ascii="Arial" w:hAnsi="Arial" w:cs="Arial"/>
          <w:sz w:val="24"/>
          <w:szCs w:val="24"/>
        </w:rPr>
        <w:t xml:space="preserve">   </w:t>
      </w:r>
    </w:p>
    <w:p w14:paraId="5968FB57" w14:textId="77777777" w:rsidR="00225C9F" w:rsidRDefault="00225C9F" w:rsidP="00536146">
      <w:pPr>
        <w:rPr>
          <w:rFonts w:ascii="Arial" w:hAnsi="Arial" w:cs="Arial"/>
          <w:sz w:val="24"/>
          <w:szCs w:val="24"/>
        </w:rPr>
      </w:pPr>
    </w:p>
    <w:p w14:paraId="6E5A132A" w14:textId="51A28B52" w:rsidR="00536146" w:rsidRPr="00536146" w:rsidRDefault="00225C9F" w:rsidP="00536146">
      <w:pPr>
        <w:rPr>
          <w:rFonts w:ascii="Arial" w:hAnsi="Arial" w:cs="Arial"/>
          <w:sz w:val="24"/>
          <w:szCs w:val="24"/>
        </w:rPr>
      </w:pPr>
      <w:hyperlink r:id="rId19" w:history="1">
        <w:r w:rsidRPr="001B6A34">
          <w:rPr>
            <w:rStyle w:val="Hyperlink"/>
            <w:rFonts w:ascii="Arial" w:hAnsi="Arial" w:cs="Arial"/>
            <w:sz w:val="24"/>
            <w:szCs w:val="24"/>
          </w:rPr>
          <w:t>https://www.arrl.org/amateur-radio-activity-report</w:t>
        </w:r>
      </w:hyperlink>
      <w:r w:rsidR="00347E82">
        <w:rPr>
          <w:rFonts w:ascii="Arial" w:hAnsi="Arial" w:cs="Arial"/>
          <w:sz w:val="24"/>
          <w:szCs w:val="24"/>
        </w:rPr>
        <w:t xml:space="preserve"> </w:t>
      </w:r>
    </w:p>
    <w:p w14:paraId="15DAEA29" w14:textId="77777777" w:rsidR="00536146" w:rsidRDefault="00536146" w:rsidP="00536146">
      <w:pPr>
        <w:rPr>
          <w:rFonts w:ascii="Arial" w:hAnsi="Arial" w:cs="Arial"/>
          <w:sz w:val="24"/>
          <w:szCs w:val="24"/>
        </w:rPr>
      </w:pPr>
    </w:p>
    <w:p w14:paraId="764AC791" w14:textId="77777777" w:rsidR="00225C9F" w:rsidRDefault="00225C9F" w:rsidP="00536146">
      <w:pPr>
        <w:rPr>
          <w:rFonts w:ascii="Arial" w:hAnsi="Arial" w:cs="Arial"/>
          <w:sz w:val="24"/>
          <w:szCs w:val="24"/>
        </w:rPr>
      </w:pPr>
    </w:p>
    <w:p w14:paraId="223A0690" w14:textId="77777777" w:rsidR="00225C9F" w:rsidRDefault="00225C9F" w:rsidP="00536146">
      <w:pPr>
        <w:rPr>
          <w:rFonts w:ascii="Arial" w:hAnsi="Arial" w:cs="Arial"/>
          <w:sz w:val="24"/>
          <w:szCs w:val="24"/>
        </w:rPr>
      </w:pPr>
    </w:p>
    <w:p w14:paraId="3E844847" w14:textId="77777777" w:rsidR="00225C9F" w:rsidRDefault="00225C9F" w:rsidP="00536146">
      <w:pPr>
        <w:rPr>
          <w:rFonts w:ascii="Arial" w:hAnsi="Arial" w:cs="Arial"/>
          <w:sz w:val="24"/>
          <w:szCs w:val="24"/>
        </w:rPr>
      </w:pPr>
    </w:p>
    <w:p w14:paraId="109E214E" w14:textId="22452AD6" w:rsidR="00536146" w:rsidRPr="00536146" w:rsidRDefault="00536146" w:rsidP="00536146">
      <w:pPr>
        <w:rPr>
          <w:rFonts w:ascii="Arial" w:hAnsi="Arial" w:cs="Arial"/>
          <w:sz w:val="24"/>
          <w:szCs w:val="24"/>
        </w:rPr>
      </w:pPr>
      <w:r w:rsidRPr="00536146">
        <w:rPr>
          <w:rFonts w:ascii="Arial" w:hAnsi="Arial" w:cs="Arial"/>
          <w:sz w:val="24"/>
          <w:szCs w:val="24"/>
        </w:rPr>
        <w:lastRenderedPageBreak/>
        <w:t xml:space="preserve">The </w:t>
      </w:r>
      <w:r>
        <w:rPr>
          <w:rFonts w:ascii="Arial" w:hAnsi="Arial" w:cs="Arial"/>
          <w:sz w:val="24"/>
          <w:szCs w:val="24"/>
        </w:rPr>
        <w:t xml:space="preserve">newly created </w:t>
      </w:r>
      <w:r w:rsidRPr="00536146">
        <w:rPr>
          <w:rFonts w:ascii="Arial" w:hAnsi="Arial" w:cs="Arial"/>
          <w:sz w:val="24"/>
          <w:szCs w:val="24"/>
        </w:rPr>
        <w:t>Activity Report, a key tool for the ARRL to track and celebrate non-ARES (Amateur Radio Emergency Service) events, captures the full spectrum of amateur radio engagement. Whether it's a weekend license class, a high school STEM presentation, or supporting communications at a charity 5K run, these events showcase how amateur radio continues to thrive as a hobby, a service, and a gateway to lifelong learning.</w:t>
      </w:r>
    </w:p>
    <w:p w14:paraId="1EC350DA" w14:textId="2D0F7D48" w:rsidR="00536146" w:rsidRDefault="00536146" w:rsidP="00536146">
      <w:pPr>
        <w:rPr>
          <w:rFonts w:ascii="Arial" w:hAnsi="Arial" w:cs="Arial"/>
          <w:sz w:val="24"/>
          <w:szCs w:val="24"/>
        </w:rPr>
      </w:pPr>
    </w:p>
    <w:p w14:paraId="7C5E504C" w14:textId="119B6954" w:rsidR="00536146" w:rsidRPr="00536146" w:rsidRDefault="00536146" w:rsidP="00536146">
      <w:pPr>
        <w:rPr>
          <w:rFonts w:ascii="Arial" w:hAnsi="Arial" w:cs="Arial"/>
          <w:sz w:val="24"/>
          <w:szCs w:val="24"/>
        </w:rPr>
      </w:pPr>
      <w:r w:rsidRPr="00536146">
        <w:rPr>
          <w:rFonts w:ascii="Arial" w:hAnsi="Arial" w:cs="Arial"/>
          <w:sz w:val="24"/>
          <w:szCs w:val="24"/>
        </w:rPr>
        <w:t>With the ARRL’s ongoing “Year of the Club” initiative, local clubs have been energized to connect more deeply with their communities and with each other. These clubs</w:t>
      </w:r>
      <w:r>
        <w:rPr>
          <w:rFonts w:ascii="Arial" w:hAnsi="Arial" w:cs="Arial"/>
          <w:sz w:val="24"/>
          <w:szCs w:val="24"/>
        </w:rPr>
        <w:t xml:space="preserve">, </w:t>
      </w:r>
      <w:r w:rsidRPr="00536146">
        <w:rPr>
          <w:rFonts w:ascii="Arial" w:hAnsi="Arial" w:cs="Arial"/>
          <w:sz w:val="24"/>
          <w:szCs w:val="24"/>
        </w:rPr>
        <w:t xml:space="preserve">whether urban, rural, </w:t>
      </w:r>
      <w:r>
        <w:rPr>
          <w:rFonts w:ascii="Arial" w:hAnsi="Arial" w:cs="Arial"/>
          <w:sz w:val="24"/>
          <w:szCs w:val="24"/>
        </w:rPr>
        <w:t xml:space="preserve">or </w:t>
      </w:r>
      <w:r w:rsidRPr="00536146">
        <w:rPr>
          <w:rFonts w:ascii="Arial" w:hAnsi="Arial" w:cs="Arial"/>
          <w:sz w:val="24"/>
          <w:szCs w:val="24"/>
        </w:rPr>
        <w:t>university-based</w:t>
      </w:r>
      <w:r>
        <w:rPr>
          <w:rFonts w:ascii="Arial" w:hAnsi="Arial" w:cs="Arial"/>
          <w:sz w:val="24"/>
          <w:szCs w:val="24"/>
        </w:rPr>
        <w:t xml:space="preserve">, </w:t>
      </w:r>
      <w:r w:rsidRPr="00536146">
        <w:rPr>
          <w:rFonts w:ascii="Arial" w:hAnsi="Arial" w:cs="Arial"/>
          <w:sz w:val="24"/>
          <w:szCs w:val="24"/>
        </w:rPr>
        <w:t>are the heartbeat of amateur radio. The Activity Report not only documents their efforts but also improves their impact.</w:t>
      </w:r>
    </w:p>
    <w:p w14:paraId="43DC61AB" w14:textId="40E50EDF" w:rsidR="00536146" w:rsidRDefault="00536146" w:rsidP="00536146">
      <w:pPr>
        <w:rPr>
          <w:rFonts w:ascii="Arial" w:hAnsi="Arial" w:cs="Arial"/>
          <w:sz w:val="24"/>
          <w:szCs w:val="24"/>
        </w:rPr>
      </w:pPr>
    </w:p>
    <w:p w14:paraId="5A728A27" w14:textId="2AFE2A05" w:rsidR="00536146" w:rsidRPr="00536146" w:rsidRDefault="00536146" w:rsidP="00536146">
      <w:pPr>
        <w:rPr>
          <w:rFonts w:ascii="Arial" w:hAnsi="Arial" w:cs="Arial"/>
          <w:sz w:val="24"/>
          <w:szCs w:val="24"/>
        </w:rPr>
      </w:pPr>
      <w:r w:rsidRPr="00536146">
        <w:rPr>
          <w:rFonts w:ascii="Arial" w:hAnsi="Arial" w:cs="Arial"/>
          <w:sz w:val="24"/>
          <w:szCs w:val="24"/>
        </w:rPr>
        <w:t>Reports like these help ARRL leaders understand what’s working, what resources clubs need, and how to replicate successful models elsewhere. But more importantly, they let clubs know their efforts are seen, valued, and celebrated.</w:t>
      </w:r>
      <w:r w:rsidR="00AC763A">
        <w:rPr>
          <w:rFonts w:ascii="Arial" w:hAnsi="Arial" w:cs="Arial"/>
          <w:sz w:val="24"/>
          <w:szCs w:val="24"/>
        </w:rPr>
        <w:t xml:space="preserve"> </w:t>
      </w:r>
      <w:r w:rsidRPr="00536146">
        <w:rPr>
          <w:rFonts w:ascii="Arial" w:hAnsi="Arial" w:cs="Arial"/>
          <w:sz w:val="24"/>
          <w:szCs w:val="24"/>
        </w:rPr>
        <w:t>Amateur radio operators are also supporting public events in non-emergency roles. From marathons to county fairs to historical reenactments, hams help keep communications flowing smoothly. These gigs may not involve emergency response, but they build public awareness and trust in amateur radio’s capabilities.</w:t>
      </w:r>
    </w:p>
    <w:p w14:paraId="56C84ADA" w14:textId="77777777" w:rsidR="00536146" w:rsidRDefault="00536146" w:rsidP="00536146">
      <w:pPr>
        <w:rPr>
          <w:rFonts w:ascii="Arial" w:hAnsi="Arial" w:cs="Arial"/>
          <w:sz w:val="24"/>
          <w:szCs w:val="24"/>
        </w:rPr>
      </w:pPr>
    </w:p>
    <w:p w14:paraId="60465E59" w14:textId="3176B85A" w:rsidR="00536146" w:rsidRPr="00536146" w:rsidRDefault="00536146" w:rsidP="00536146">
      <w:pPr>
        <w:rPr>
          <w:rFonts w:ascii="Arial" w:hAnsi="Arial" w:cs="Arial"/>
          <w:sz w:val="24"/>
          <w:szCs w:val="24"/>
        </w:rPr>
      </w:pPr>
      <w:r w:rsidRPr="00536146">
        <w:rPr>
          <w:rFonts w:ascii="Arial" w:hAnsi="Arial" w:cs="Arial"/>
          <w:sz w:val="24"/>
          <w:szCs w:val="24"/>
        </w:rPr>
        <w:t>Sharing Your Story with the ARRL</w:t>
      </w:r>
      <w:r w:rsidR="004E2407">
        <w:rPr>
          <w:rFonts w:ascii="Arial" w:hAnsi="Arial" w:cs="Arial"/>
          <w:sz w:val="24"/>
          <w:szCs w:val="24"/>
        </w:rPr>
        <w:t xml:space="preserve">. </w:t>
      </w:r>
      <w:r w:rsidRPr="00536146">
        <w:rPr>
          <w:rFonts w:ascii="Arial" w:hAnsi="Arial" w:cs="Arial"/>
          <w:sz w:val="24"/>
          <w:szCs w:val="24"/>
        </w:rPr>
        <w:t xml:space="preserve">If you or your club recently hosted or participated in a non-ARES </w:t>
      </w:r>
      <w:proofErr w:type="gramStart"/>
      <w:r w:rsidRPr="00536146">
        <w:rPr>
          <w:rFonts w:ascii="Arial" w:hAnsi="Arial" w:cs="Arial"/>
          <w:sz w:val="24"/>
          <w:szCs w:val="24"/>
        </w:rPr>
        <w:t>event—</w:t>
      </w:r>
      <w:proofErr w:type="gramEnd"/>
      <w:r w:rsidRPr="00536146">
        <w:rPr>
          <w:rFonts w:ascii="Arial" w:hAnsi="Arial" w:cs="Arial"/>
          <w:sz w:val="24"/>
          <w:szCs w:val="24"/>
        </w:rPr>
        <w:t xml:space="preserve">especially one involving licensing, public outreach, or community </w:t>
      </w:r>
      <w:proofErr w:type="gramStart"/>
      <w:r w:rsidRPr="00536146">
        <w:rPr>
          <w:rFonts w:ascii="Arial" w:hAnsi="Arial" w:cs="Arial"/>
          <w:sz w:val="24"/>
          <w:szCs w:val="24"/>
        </w:rPr>
        <w:t>support—</w:t>
      </w:r>
      <w:proofErr w:type="gramEnd"/>
      <w:r w:rsidRPr="00536146">
        <w:rPr>
          <w:rFonts w:ascii="Arial" w:hAnsi="Arial" w:cs="Arial"/>
          <w:sz w:val="24"/>
          <w:szCs w:val="24"/>
        </w:rPr>
        <w:t>we encourage you to submit it to the ARRL Amateur Radio Activity Report. It’s simple: just visit the ARRL website, fill out the form with basic details (date, location, number of participants, type of activity), and share what made the event special.</w:t>
      </w:r>
    </w:p>
    <w:p w14:paraId="753C4A4D" w14:textId="77777777" w:rsidR="00536146" w:rsidRDefault="00536146" w:rsidP="00536146">
      <w:pPr>
        <w:rPr>
          <w:rFonts w:ascii="Arial" w:hAnsi="Arial" w:cs="Arial"/>
          <w:sz w:val="24"/>
          <w:szCs w:val="24"/>
        </w:rPr>
      </w:pPr>
    </w:p>
    <w:p w14:paraId="069E5B1F" w14:textId="5CEC6DC7" w:rsidR="00536146" w:rsidRDefault="00536146" w:rsidP="00536146">
      <w:pPr>
        <w:rPr>
          <w:rFonts w:ascii="Arial" w:hAnsi="Arial" w:cs="Arial"/>
          <w:sz w:val="24"/>
          <w:szCs w:val="24"/>
        </w:rPr>
      </w:pPr>
      <w:r w:rsidRPr="00536146">
        <w:rPr>
          <w:rFonts w:ascii="Arial" w:hAnsi="Arial" w:cs="Arial"/>
          <w:sz w:val="24"/>
          <w:szCs w:val="24"/>
        </w:rPr>
        <w:t>And if you’ve got a write-up with photos, testimonials, or media coverage? Even better. Send it to </w:t>
      </w:r>
      <w:hyperlink r:id="rId20" w:history="1">
        <w:r w:rsidRPr="00536146">
          <w:rPr>
            <w:rStyle w:val="Hyperlink"/>
            <w:rFonts w:ascii="Arial" w:hAnsi="Arial" w:cs="Arial"/>
            <w:sz w:val="24"/>
            <w:szCs w:val="24"/>
          </w:rPr>
          <w:t>qst@arrl.org</w:t>
        </w:r>
      </w:hyperlink>
      <w:r w:rsidRPr="00536146">
        <w:rPr>
          <w:rFonts w:ascii="Arial" w:hAnsi="Arial" w:cs="Arial"/>
          <w:sz w:val="24"/>
          <w:szCs w:val="24"/>
        </w:rPr>
        <w:t>. Selected stories may be featured in </w:t>
      </w:r>
      <w:r w:rsidRPr="00536146">
        <w:rPr>
          <w:rFonts w:ascii="Arial" w:hAnsi="Arial" w:cs="Arial"/>
          <w:i/>
          <w:iCs/>
          <w:sz w:val="24"/>
          <w:szCs w:val="24"/>
        </w:rPr>
        <w:t>QST</w:t>
      </w:r>
      <w:r w:rsidRPr="00536146">
        <w:rPr>
          <w:rFonts w:ascii="Arial" w:hAnsi="Arial" w:cs="Arial"/>
          <w:sz w:val="24"/>
          <w:szCs w:val="24"/>
        </w:rPr>
        <w:t> magazine or on ARRL’s social media channels, giving your club national recognition.</w:t>
      </w:r>
    </w:p>
    <w:p w14:paraId="57C8CD62" w14:textId="77777777" w:rsidR="00347E82" w:rsidRPr="00536146" w:rsidRDefault="00347E82" w:rsidP="00536146">
      <w:pPr>
        <w:rPr>
          <w:rFonts w:ascii="Arial" w:hAnsi="Arial" w:cs="Arial"/>
          <w:sz w:val="24"/>
          <w:szCs w:val="24"/>
        </w:rPr>
      </w:pPr>
    </w:p>
    <w:p w14:paraId="02BFFE35" w14:textId="4D7C1493" w:rsidR="00536146" w:rsidRPr="004E2407" w:rsidRDefault="00536146" w:rsidP="00536146">
      <w:pPr>
        <w:rPr>
          <w:rFonts w:ascii="Arial" w:hAnsi="Arial" w:cs="Arial"/>
          <w:b/>
          <w:bCs/>
          <w:sz w:val="24"/>
          <w:szCs w:val="24"/>
        </w:rPr>
      </w:pPr>
      <w:r w:rsidRPr="004E2407">
        <w:rPr>
          <w:rFonts w:ascii="Arial" w:hAnsi="Arial" w:cs="Arial"/>
          <w:b/>
          <w:bCs/>
          <w:sz w:val="24"/>
          <w:szCs w:val="24"/>
        </w:rPr>
        <w:t>Frequently Asked Questions (FAQ)</w:t>
      </w:r>
    </w:p>
    <w:p w14:paraId="2A395B66" w14:textId="77777777" w:rsidR="00347E82" w:rsidRDefault="00347E82" w:rsidP="00536146">
      <w:pPr>
        <w:rPr>
          <w:rFonts w:ascii="Arial" w:hAnsi="Arial" w:cs="Arial"/>
          <w:sz w:val="24"/>
          <w:szCs w:val="24"/>
        </w:rPr>
      </w:pPr>
    </w:p>
    <w:p w14:paraId="1A87F7D8" w14:textId="28C860E1" w:rsidR="00536146" w:rsidRPr="00536146" w:rsidRDefault="00536146" w:rsidP="00536146">
      <w:pPr>
        <w:rPr>
          <w:rFonts w:ascii="Arial" w:hAnsi="Arial" w:cs="Arial"/>
          <w:sz w:val="24"/>
          <w:szCs w:val="24"/>
        </w:rPr>
      </w:pPr>
      <w:r w:rsidRPr="00347E82">
        <w:rPr>
          <w:rFonts w:ascii="Arial" w:hAnsi="Arial" w:cs="Arial"/>
          <w:b/>
          <w:bCs/>
          <w:sz w:val="24"/>
          <w:szCs w:val="24"/>
        </w:rPr>
        <w:t>Q: What kind of activities should I report?</w:t>
      </w:r>
      <w:r w:rsidRPr="00536146">
        <w:rPr>
          <w:rFonts w:ascii="Arial" w:hAnsi="Arial" w:cs="Arial"/>
          <w:sz w:val="24"/>
          <w:szCs w:val="24"/>
        </w:rPr>
        <w:br/>
        <w:t>A: Any non-emergency amateur radio activity—licensing classes, school presentations, public demonstrations at fairs or festivals, race or event support, youth outreach programs, and more.</w:t>
      </w:r>
    </w:p>
    <w:p w14:paraId="05CA8E72" w14:textId="77777777" w:rsidR="00347E82" w:rsidRDefault="00347E82" w:rsidP="00536146">
      <w:pPr>
        <w:rPr>
          <w:rFonts w:ascii="Arial" w:hAnsi="Arial" w:cs="Arial"/>
          <w:sz w:val="24"/>
          <w:szCs w:val="24"/>
        </w:rPr>
      </w:pPr>
    </w:p>
    <w:p w14:paraId="6D3BE2F9" w14:textId="757432B7" w:rsidR="00536146" w:rsidRPr="00536146" w:rsidRDefault="00536146" w:rsidP="00536146">
      <w:pPr>
        <w:rPr>
          <w:rFonts w:ascii="Arial" w:hAnsi="Arial" w:cs="Arial"/>
          <w:sz w:val="24"/>
          <w:szCs w:val="24"/>
        </w:rPr>
      </w:pPr>
      <w:r w:rsidRPr="00347E82">
        <w:rPr>
          <w:rFonts w:ascii="Arial" w:hAnsi="Arial" w:cs="Arial"/>
          <w:b/>
          <w:bCs/>
          <w:sz w:val="24"/>
          <w:szCs w:val="24"/>
        </w:rPr>
        <w:t>Q: Can individuals submit, or only clubs?</w:t>
      </w:r>
      <w:r w:rsidRPr="00347E82">
        <w:rPr>
          <w:rFonts w:ascii="Arial" w:hAnsi="Arial" w:cs="Arial"/>
          <w:b/>
          <w:bCs/>
          <w:sz w:val="24"/>
          <w:szCs w:val="24"/>
        </w:rPr>
        <w:br/>
      </w:r>
      <w:r w:rsidRPr="00536146">
        <w:rPr>
          <w:rFonts w:ascii="Arial" w:hAnsi="Arial" w:cs="Arial"/>
          <w:sz w:val="24"/>
          <w:szCs w:val="24"/>
        </w:rPr>
        <w:t>A: Both individuals and clubs can submit reports. If you helped at a community event or hosted a training session, your contribution counts.</w:t>
      </w:r>
    </w:p>
    <w:p w14:paraId="68766F2C" w14:textId="77777777" w:rsidR="00347E82" w:rsidRDefault="00347E82" w:rsidP="00536146">
      <w:pPr>
        <w:rPr>
          <w:rFonts w:ascii="Arial" w:hAnsi="Arial" w:cs="Arial"/>
          <w:sz w:val="24"/>
          <w:szCs w:val="24"/>
        </w:rPr>
      </w:pPr>
    </w:p>
    <w:p w14:paraId="2D7F6292" w14:textId="46C7578C" w:rsidR="00536146" w:rsidRPr="00536146" w:rsidRDefault="00536146" w:rsidP="00536146">
      <w:pPr>
        <w:rPr>
          <w:rFonts w:ascii="Arial" w:hAnsi="Arial" w:cs="Arial"/>
          <w:sz w:val="24"/>
          <w:szCs w:val="24"/>
        </w:rPr>
      </w:pPr>
      <w:r w:rsidRPr="00347E82">
        <w:rPr>
          <w:rFonts w:ascii="Arial" w:hAnsi="Arial" w:cs="Arial"/>
          <w:b/>
          <w:bCs/>
          <w:sz w:val="24"/>
          <w:szCs w:val="24"/>
        </w:rPr>
        <w:t>Q: Do I need photos or a write-up?</w:t>
      </w:r>
      <w:r w:rsidRPr="00347E82">
        <w:rPr>
          <w:rFonts w:ascii="Arial" w:hAnsi="Arial" w:cs="Arial"/>
          <w:b/>
          <w:bCs/>
          <w:sz w:val="24"/>
          <w:szCs w:val="24"/>
        </w:rPr>
        <w:br/>
      </w:r>
      <w:r w:rsidRPr="00536146">
        <w:rPr>
          <w:rFonts w:ascii="Arial" w:hAnsi="Arial" w:cs="Arial"/>
          <w:sz w:val="24"/>
          <w:szCs w:val="24"/>
        </w:rPr>
        <w:t xml:space="preserve">A: Not required for the basic Activity </w:t>
      </w:r>
      <w:proofErr w:type="gramStart"/>
      <w:r w:rsidRPr="00536146">
        <w:rPr>
          <w:rFonts w:ascii="Arial" w:hAnsi="Arial" w:cs="Arial"/>
          <w:sz w:val="24"/>
          <w:szCs w:val="24"/>
        </w:rPr>
        <w:t>Report, but</w:t>
      </w:r>
      <w:proofErr w:type="gramEnd"/>
      <w:r w:rsidRPr="00536146">
        <w:rPr>
          <w:rFonts w:ascii="Arial" w:hAnsi="Arial" w:cs="Arial"/>
          <w:sz w:val="24"/>
          <w:szCs w:val="24"/>
        </w:rPr>
        <w:t xml:space="preserve"> highly encouraged. If you have a detailed story or images, send them to </w:t>
      </w:r>
      <w:hyperlink r:id="rId21" w:history="1">
        <w:r w:rsidRPr="00536146">
          <w:rPr>
            <w:rStyle w:val="Hyperlink"/>
            <w:rFonts w:ascii="Arial" w:hAnsi="Arial" w:cs="Arial"/>
            <w:sz w:val="24"/>
            <w:szCs w:val="24"/>
          </w:rPr>
          <w:t>qst@arrl.org</w:t>
        </w:r>
      </w:hyperlink>
      <w:r w:rsidRPr="00536146">
        <w:rPr>
          <w:rFonts w:ascii="Arial" w:hAnsi="Arial" w:cs="Arial"/>
          <w:sz w:val="24"/>
          <w:szCs w:val="24"/>
        </w:rPr>
        <w:t> for potential publication.</w:t>
      </w:r>
    </w:p>
    <w:p w14:paraId="1CE9822F" w14:textId="77777777" w:rsidR="00347E82" w:rsidRDefault="00347E82" w:rsidP="00536146">
      <w:pPr>
        <w:rPr>
          <w:rFonts w:ascii="Arial" w:hAnsi="Arial" w:cs="Arial"/>
          <w:sz w:val="24"/>
          <w:szCs w:val="24"/>
        </w:rPr>
      </w:pPr>
    </w:p>
    <w:p w14:paraId="0AF5351D" w14:textId="2293D89B" w:rsidR="00536146" w:rsidRPr="00536146" w:rsidRDefault="00536146" w:rsidP="00536146">
      <w:pPr>
        <w:rPr>
          <w:rFonts w:ascii="Arial" w:hAnsi="Arial" w:cs="Arial"/>
          <w:sz w:val="24"/>
          <w:szCs w:val="24"/>
        </w:rPr>
      </w:pPr>
      <w:r w:rsidRPr="00347E82">
        <w:rPr>
          <w:rFonts w:ascii="Arial" w:hAnsi="Arial" w:cs="Arial"/>
          <w:b/>
          <w:bCs/>
          <w:sz w:val="24"/>
          <w:szCs w:val="24"/>
        </w:rPr>
        <w:t>Q: Is there a deadline for submissions?</w:t>
      </w:r>
      <w:r w:rsidRPr="00347E82">
        <w:rPr>
          <w:rFonts w:ascii="Arial" w:hAnsi="Arial" w:cs="Arial"/>
          <w:b/>
          <w:bCs/>
          <w:sz w:val="24"/>
          <w:szCs w:val="24"/>
        </w:rPr>
        <w:br/>
      </w:r>
      <w:r w:rsidRPr="00536146">
        <w:rPr>
          <w:rFonts w:ascii="Arial" w:hAnsi="Arial" w:cs="Arial"/>
          <w:sz w:val="24"/>
          <w:szCs w:val="24"/>
        </w:rPr>
        <w:t>A: No strict deadline—reports can be submitted anytime. However, earlier submissions help ARRL track annual trends and celebrate events in a timely way.</w:t>
      </w:r>
    </w:p>
    <w:p w14:paraId="7970A140" w14:textId="77777777" w:rsidR="00347E82" w:rsidRDefault="00347E82" w:rsidP="00536146">
      <w:pPr>
        <w:rPr>
          <w:rFonts w:ascii="Arial" w:hAnsi="Arial" w:cs="Arial"/>
          <w:sz w:val="24"/>
          <w:szCs w:val="24"/>
        </w:rPr>
      </w:pPr>
    </w:p>
    <w:p w14:paraId="7C03443E" w14:textId="63A9AFDA" w:rsidR="00536146" w:rsidRPr="00536146" w:rsidRDefault="00536146" w:rsidP="00536146">
      <w:pPr>
        <w:rPr>
          <w:rFonts w:ascii="Arial" w:hAnsi="Arial" w:cs="Arial"/>
          <w:sz w:val="24"/>
          <w:szCs w:val="24"/>
        </w:rPr>
      </w:pPr>
      <w:r w:rsidRPr="00347E82">
        <w:rPr>
          <w:rFonts w:ascii="Arial" w:hAnsi="Arial" w:cs="Arial"/>
          <w:b/>
          <w:bCs/>
          <w:sz w:val="24"/>
          <w:szCs w:val="24"/>
        </w:rPr>
        <w:t>Q: How will my report be used?</w:t>
      </w:r>
      <w:r w:rsidRPr="00347E82">
        <w:rPr>
          <w:rFonts w:ascii="Arial" w:hAnsi="Arial" w:cs="Arial"/>
          <w:b/>
          <w:bCs/>
          <w:sz w:val="24"/>
          <w:szCs w:val="24"/>
        </w:rPr>
        <w:br/>
      </w:r>
      <w:r w:rsidRPr="00536146">
        <w:rPr>
          <w:rFonts w:ascii="Arial" w:hAnsi="Arial" w:cs="Arial"/>
          <w:sz w:val="24"/>
          <w:szCs w:val="24"/>
        </w:rPr>
        <w:t>A: Reports help ARRL measure community engagement, support the "Year of the Club" goals, and share success stories with the wider amateur radio community.</w:t>
      </w:r>
    </w:p>
    <w:p w14:paraId="28E91A9A" w14:textId="17B0883C" w:rsidR="00536146" w:rsidRDefault="00536146" w:rsidP="00347E82">
      <w:pPr>
        <w:pBdr>
          <w:bottom w:val="single" w:sz="4" w:space="1" w:color="auto"/>
        </w:pBdr>
        <w:rPr>
          <w:rFonts w:ascii="Arial" w:hAnsi="Arial" w:cs="Arial"/>
          <w:b/>
          <w:bCs/>
          <w:sz w:val="24"/>
          <w:szCs w:val="24"/>
        </w:rPr>
      </w:pPr>
    </w:p>
    <w:p w14:paraId="3C8A2EFE" w14:textId="77777777" w:rsidR="002E606C" w:rsidRDefault="002E606C" w:rsidP="00347E82">
      <w:pPr>
        <w:pBdr>
          <w:bottom w:val="single" w:sz="4" w:space="1" w:color="auto"/>
        </w:pBdr>
        <w:rPr>
          <w:rFonts w:ascii="Arial" w:hAnsi="Arial" w:cs="Arial"/>
          <w:b/>
          <w:bCs/>
          <w:sz w:val="24"/>
          <w:szCs w:val="24"/>
        </w:rPr>
      </w:pPr>
    </w:p>
    <w:p w14:paraId="1BCBFE6B" w14:textId="12778782" w:rsidR="00AB12DF" w:rsidRDefault="00AB12DF" w:rsidP="00967E11">
      <w:pPr>
        <w:rPr>
          <w:rFonts w:ascii="Arial" w:hAnsi="Arial" w:cs="Arial"/>
          <w:b/>
          <w:bCs/>
          <w:sz w:val="24"/>
          <w:szCs w:val="24"/>
        </w:rPr>
      </w:pPr>
    </w:p>
    <w:p w14:paraId="3779FE3B" w14:textId="702A3539" w:rsidR="000F1F4B" w:rsidRPr="00213A16" w:rsidRDefault="000F1F4B" w:rsidP="00213A16">
      <w:pPr>
        <w:rPr>
          <w:rFonts w:ascii="Arial" w:hAnsi="Arial" w:cs="Arial"/>
          <w:b/>
          <w:bCs/>
          <w:i/>
          <w:iCs/>
          <w:sz w:val="28"/>
          <w:szCs w:val="28"/>
        </w:rPr>
      </w:pPr>
      <w:r w:rsidRPr="00213A16">
        <w:rPr>
          <w:rFonts w:ascii="Arial" w:hAnsi="Arial" w:cs="Arial"/>
          <w:b/>
          <w:bCs/>
          <w:i/>
          <w:iCs/>
          <w:sz w:val="28"/>
          <w:szCs w:val="28"/>
        </w:rPr>
        <w:t>Handbook Give Away – Have you entered yet???</w:t>
      </w:r>
    </w:p>
    <w:p w14:paraId="5E1AF34D" w14:textId="77777777" w:rsidR="000F1F4B" w:rsidRPr="00213A16" w:rsidRDefault="000F1F4B" w:rsidP="000F1F4B">
      <w:pPr>
        <w:pBdr>
          <w:bottom w:val="single" w:sz="4" w:space="1" w:color="auto"/>
        </w:pBdr>
        <w:rPr>
          <w:rFonts w:ascii="Arial" w:hAnsi="Arial" w:cs="Arial"/>
          <w:b/>
          <w:bCs/>
          <w:sz w:val="28"/>
          <w:szCs w:val="28"/>
        </w:rPr>
      </w:pPr>
    </w:p>
    <w:p w14:paraId="4AF4B0F5" w14:textId="4E6D9564" w:rsidR="000F1F4B" w:rsidRPr="00213A16" w:rsidRDefault="000F1F4B" w:rsidP="000F1F4B">
      <w:pPr>
        <w:pBdr>
          <w:bottom w:val="single" w:sz="4" w:space="1" w:color="auto"/>
        </w:pBdr>
        <w:rPr>
          <w:rFonts w:ascii="Arial" w:hAnsi="Arial" w:cs="Arial"/>
          <w:sz w:val="24"/>
          <w:szCs w:val="24"/>
        </w:rPr>
      </w:pPr>
      <w:r w:rsidRPr="00213A16">
        <w:rPr>
          <w:rFonts w:ascii="Arial" w:hAnsi="Arial" w:cs="Arial"/>
          <w:sz w:val="24"/>
          <w:szCs w:val="24"/>
        </w:rPr>
        <w:t xml:space="preserve">How’s about I give away an ARRL softcover Handbook absolutely </w:t>
      </w:r>
      <w:proofErr w:type="gramStart"/>
      <w:r w:rsidRPr="00213A16">
        <w:rPr>
          <w:rFonts w:ascii="Arial" w:hAnsi="Arial" w:cs="Arial"/>
          <w:sz w:val="24"/>
          <w:szCs w:val="24"/>
        </w:rPr>
        <w:t>FREE !!!</w:t>
      </w:r>
      <w:proofErr w:type="gramEnd"/>
      <w:r w:rsidRPr="00213A16">
        <w:rPr>
          <w:rFonts w:ascii="Arial" w:hAnsi="Arial" w:cs="Arial"/>
          <w:sz w:val="24"/>
          <w:szCs w:val="24"/>
        </w:rPr>
        <w:t xml:space="preserve"> </w:t>
      </w:r>
    </w:p>
    <w:p w14:paraId="283574A2" w14:textId="3DC95763" w:rsidR="000F1F4B" w:rsidRPr="00213A16" w:rsidRDefault="00225C9F" w:rsidP="000F1F4B">
      <w:pPr>
        <w:pBdr>
          <w:bottom w:val="single" w:sz="4" w:space="1" w:color="auto"/>
        </w:pBdr>
        <w:rPr>
          <w:rFonts w:ascii="Arial" w:hAnsi="Arial" w:cs="Arial"/>
          <w:sz w:val="24"/>
          <w:szCs w:val="24"/>
        </w:rPr>
      </w:pPr>
      <w:r w:rsidRPr="00213A16">
        <w:rPr>
          <w:rFonts w:ascii="Arial" w:hAnsi="Arial" w:cs="Arial"/>
          <w:b/>
          <w:bCs/>
          <w:i/>
          <w:iCs/>
          <w:noProof/>
          <w:sz w:val="24"/>
          <w:szCs w:val="24"/>
        </w:rPr>
        <w:drawing>
          <wp:anchor distT="0" distB="0" distL="114300" distR="114300" simplePos="0" relativeHeight="252061722" behindDoc="1" locked="0" layoutInCell="1" allowOverlap="1" wp14:anchorId="3CE9E93B" wp14:editId="5261E472">
            <wp:simplePos x="0" y="0"/>
            <wp:positionH relativeFrom="column">
              <wp:posOffset>38100</wp:posOffset>
            </wp:positionH>
            <wp:positionV relativeFrom="paragraph">
              <wp:posOffset>148590</wp:posOffset>
            </wp:positionV>
            <wp:extent cx="2891155" cy="1628775"/>
            <wp:effectExtent l="0" t="0" r="4445" b="9525"/>
            <wp:wrapTight wrapText="bothSides">
              <wp:wrapPolygon edited="0">
                <wp:start x="0" y="0"/>
                <wp:lineTo x="0" y="21474"/>
                <wp:lineTo x="21491" y="21474"/>
                <wp:lineTo x="21491" y="0"/>
                <wp:lineTo x="0" y="0"/>
              </wp:wrapPolygon>
            </wp:wrapTight>
            <wp:docPr id="107441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15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8C1AD" w14:textId="1C7E8BE3" w:rsidR="00213A16" w:rsidRDefault="00213A16" w:rsidP="000F1F4B">
      <w:pPr>
        <w:pBdr>
          <w:bottom w:val="single" w:sz="4" w:space="1" w:color="auto"/>
        </w:pBdr>
        <w:rPr>
          <w:rFonts w:ascii="Arial" w:hAnsi="Arial" w:cs="Arial"/>
          <w:sz w:val="24"/>
          <w:szCs w:val="24"/>
        </w:rPr>
      </w:pPr>
    </w:p>
    <w:p w14:paraId="25C82539" w14:textId="1F97C7C1" w:rsidR="000F1F4B" w:rsidRPr="00213A16" w:rsidRDefault="000F1F4B" w:rsidP="000F1F4B">
      <w:pPr>
        <w:pBdr>
          <w:bottom w:val="single" w:sz="4" w:space="1" w:color="auto"/>
        </w:pBdr>
        <w:rPr>
          <w:rFonts w:ascii="Arial" w:hAnsi="Arial" w:cs="Arial"/>
          <w:sz w:val="24"/>
          <w:szCs w:val="24"/>
        </w:rPr>
      </w:pPr>
      <w:r w:rsidRPr="00213A16">
        <w:rPr>
          <w:rFonts w:ascii="Arial" w:hAnsi="Arial" w:cs="Arial"/>
          <w:sz w:val="24"/>
          <w:szCs w:val="24"/>
        </w:rPr>
        <w:t>Yes, I’m holding a little contest to "GIVE AWAY" a</w:t>
      </w:r>
      <w:r w:rsidR="00AC763A">
        <w:rPr>
          <w:rFonts w:ascii="Arial" w:hAnsi="Arial" w:cs="Arial"/>
          <w:sz w:val="24"/>
          <w:szCs w:val="24"/>
        </w:rPr>
        <w:t>n</w:t>
      </w:r>
      <w:r w:rsidRPr="00213A16">
        <w:rPr>
          <w:rFonts w:ascii="Arial" w:hAnsi="Arial" w:cs="Arial"/>
          <w:sz w:val="24"/>
          <w:szCs w:val="24"/>
        </w:rPr>
        <w:t xml:space="preserve"> ARRL softcover Handbook. Why </w:t>
      </w:r>
      <w:proofErr w:type="gramStart"/>
      <w:r w:rsidRPr="00213A16">
        <w:rPr>
          <w:rFonts w:ascii="Arial" w:hAnsi="Arial" w:cs="Arial"/>
          <w:sz w:val="24"/>
          <w:szCs w:val="24"/>
        </w:rPr>
        <w:t>you</w:t>
      </w:r>
      <w:proofErr w:type="gramEnd"/>
      <w:r w:rsidRPr="00213A16">
        <w:rPr>
          <w:rFonts w:ascii="Arial" w:hAnsi="Arial" w:cs="Arial"/>
          <w:sz w:val="24"/>
          <w:szCs w:val="24"/>
        </w:rPr>
        <w:t xml:space="preserve"> ask? It’s to get you to check-in to the Great Lakes Division website and </w:t>
      </w:r>
      <w:proofErr w:type="gramStart"/>
      <w:r w:rsidRPr="00213A16">
        <w:rPr>
          <w:rFonts w:ascii="Arial" w:hAnsi="Arial" w:cs="Arial"/>
          <w:sz w:val="24"/>
          <w:szCs w:val="24"/>
        </w:rPr>
        <w:t>take a look</w:t>
      </w:r>
      <w:proofErr w:type="gramEnd"/>
      <w:r w:rsidRPr="00213A16">
        <w:rPr>
          <w:rFonts w:ascii="Arial" w:hAnsi="Arial" w:cs="Arial"/>
          <w:sz w:val="24"/>
          <w:szCs w:val="24"/>
        </w:rPr>
        <w:t xml:space="preserve"> around. </w:t>
      </w:r>
    </w:p>
    <w:p w14:paraId="0F15067D" w14:textId="33DB02C1" w:rsidR="00213A16" w:rsidRPr="00213A16" w:rsidRDefault="00213A16" w:rsidP="000F1F4B">
      <w:pPr>
        <w:pBdr>
          <w:bottom w:val="single" w:sz="4" w:space="1" w:color="auto"/>
        </w:pBdr>
        <w:rPr>
          <w:rFonts w:ascii="Arial" w:hAnsi="Arial" w:cs="Arial"/>
          <w:sz w:val="24"/>
          <w:szCs w:val="24"/>
        </w:rPr>
      </w:pPr>
    </w:p>
    <w:p w14:paraId="24526EC5" w14:textId="574CF64D" w:rsidR="000F1F4B" w:rsidRPr="00213A16" w:rsidRDefault="000F1F4B" w:rsidP="000F1F4B">
      <w:pPr>
        <w:pBdr>
          <w:bottom w:val="single" w:sz="4" w:space="1" w:color="auto"/>
        </w:pBdr>
        <w:rPr>
          <w:rFonts w:ascii="Arial" w:hAnsi="Arial" w:cs="Arial"/>
          <w:sz w:val="24"/>
          <w:szCs w:val="24"/>
        </w:rPr>
      </w:pPr>
      <w:r w:rsidRPr="00213A16">
        <w:rPr>
          <w:rFonts w:ascii="Arial" w:hAnsi="Arial" w:cs="Arial"/>
          <w:sz w:val="24"/>
          <w:szCs w:val="24"/>
        </w:rPr>
        <w:t>Getting signed up is just as simple as filling out a couple of quick questions and you’re entered!!</w:t>
      </w:r>
    </w:p>
    <w:p w14:paraId="097045E6" w14:textId="77777777" w:rsidR="000F1F4B" w:rsidRPr="00213A16" w:rsidRDefault="000F1F4B" w:rsidP="000F1F4B">
      <w:pPr>
        <w:pBdr>
          <w:bottom w:val="single" w:sz="4" w:space="1" w:color="auto"/>
        </w:pBdr>
        <w:rPr>
          <w:rFonts w:ascii="Arial" w:hAnsi="Arial" w:cs="Arial"/>
          <w:sz w:val="24"/>
          <w:szCs w:val="24"/>
        </w:rPr>
      </w:pPr>
    </w:p>
    <w:p w14:paraId="3C1B6A63" w14:textId="77777777" w:rsidR="00213A16" w:rsidRPr="000F1F4B" w:rsidRDefault="00213A16" w:rsidP="000F1F4B">
      <w:pPr>
        <w:pBdr>
          <w:bottom w:val="single" w:sz="4" w:space="1" w:color="auto"/>
        </w:pBdr>
        <w:rPr>
          <w:rFonts w:ascii="Arial" w:hAnsi="Arial" w:cs="Arial"/>
          <w:sz w:val="32"/>
          <w:szCs w:val="32"/>
        </w:rPr>
      </w:pPr>
    </w:p>
    <w:p w14:paraId="3336433A" w14:textId="700F3336" w:rsidR="000F1F4B" w:rsidRPr="000F1F4B" w:rsidRDefault="000F1F4B" w:rsidP="00213A16">
      <w:pPr>
        <w:pBdr>
          <w:bottom w:val="single" w:sz="4" w:space="1" w:color="auto"/>
        </w:pBdr>
        <w:jc w:val="center"/>
        <w:rPr>
          <w:rFonts w:ascii="Arial" w:hAnsi="Arial" w:cs="Arial"/>
          <w:sz w:val="32"/>
          <w:szCs w:val="32"/>
        </w:rPr>
      </w:pPr>
      <w:r w:rsidRPr="000F1F4B">
        <w:rPr>
          <w:rFonts w:ascii="Arial" w:hAnsi="Arial" w:cs="Arial"/>
          <w:sz w:val="32"/>
          <w:szCs w:val="32"/>
        </w:rPr>
        <w:t xml:space="preserve">&gt;&gt; </w:t>
      </w:r>
      <w:hyperlink r:id="rId23" w:history="1">
        <w:r w:rsidRPr="000F1F4B">
          <w:rPr>
            <w:rStyle w:val="Hyperlink"/>
            <w:rFonts w:ascii="Arial" w:hAnsi="Arial" w:cs="Arial"/>
            <w:sz w:val="32"/>
            <w:szCs w:val="32"/>
          </w:rPr>
          <w:t>Click Here To Enter</w:t>
        </w:r>
      </w:hyperlink>
      <w:r w:rsidRPr="000F1F4B">
        <w:rPr>
          <w:rFonts w:ascii="Arial" w:hAnsi="Arial" w:cs="Arial"/>
          <w:sz w:val="32"/>
          <w:szCs w:val="32"/>
        </w:rPr>
        <w:t xml:space="preserve"> &lt;&lt;</w:t>
      </w:r>
    </w:p>
    <w:p w14:paraId="4951802A" w14:textId="6FEC3F2D" w:rsidR="000F1F4B" w:rsidRDefault="000F1F4B" w:rsidP="002E606C">
      <w:pPr>
        <w:pBdr>
          <w:bottom w:val="single" w:sz="4" w:space="1" w:color="auto"/>
        </w:pBdr>
        <w:rPr>
          <w:rFonts w:ascii="Arial" w:hAnsi="Arial" w:cs="Arial"/>
          <w:sz w:val="32"/>
          <w:szCs w:val="32"/>
        </w:rPr>
      </w:pPr>
      <w:r w:rsidRPr="000F1F4B">
        <w:rPr>
          <w:rFonts w:ascii="Arial" w:hAnsi="Arial" w:cs="Arial"/>
          <w:sz w:val="32"/>
          <w:szCs w:val="32"/>
        </w:rPr>
        <w:t xml:space="preserve"> </w:t>
      </w:r>
    </w:p>
    <w:p w14:paraId="6BAC705E" w14:textId="1FCC2D3D" w:rsidR="00B0301D" w:rsidRDefault="00B0301D" w:rsidP="00691786">
      <w:pPr>
        <w:rPr>
          <w:rFonts w:ascii="Arial" w:hAnsi="Arial" w:cs="Arial"/>
          <w:b/>
          <w:bCs/>
          <w:sz w:val="24"/>
          <w:szCs w:val="24"/>
        </w:rPr>
      </w:pPr>
    </w:p>
    <w:p w14:paraId="678E04FD" w14:textId="77777777" w:rsidR="00D104AE" w:rsidRDefault="00D104AE" w:rsidP="00691786">
      <w:pPr>
        <w:rPr>
          <w:rFonts w:ascii="Arial" w:hAnsi="Arial" w:cs="Arial"/>
          <w:b/>
          <w:bCs/>
          <w:sz w:val="24"/>
          <w:szCs w:val="24"/>
        </w:rPr>
      </w:pPr>
    </w:p>
    <w:p w14:paraId="52AA8596" w14:textId="660A71C0" w:rsidR="00CE6648" w:rsidRPr="00517449" w:rsidRDefault="008C28F3"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Pr>
          <w:rFonts w:ascii="Arial" w:hAnsi="Arial" w:cs="Arial"/>
          <w:noProof/>
          <w:sz w:val="24"/>
          <w:szCs w:val="24"/>
        </w:rPr>
        <w:drawing>
          <wp:anchor distT="0" distB="0" distL="114300" distR="114300" simplePos="0" relativeHeight="251976730" behindDoc="1" locked="0" layoutInCell="1" allowOverlap="1" wp14:anchorId="5DC38E10" wp14:editId="4EF1AE01">
            <wp:simplePos x="0" y="0"/>
            <wp:positionH relativeFrom="column">
              <wp:posOffset>3349625</wp:posOffset>
            </wp:positionH>
            <wp:positionV relativeFrom="paragraph">
              <wp:posOffset>42545</wp:posOffset>
            </wp:positionV>
            <wp:extent cx="3048000" cy="1714500"/>
            <wp:effectExtent l="0" t="0" r="0" b="0"/>
            <wp:wrapTight wrapText="bothSides">
              <wp:wrapPolygon edited="0">
                <wp:start x="0" y="0"/>
                <wp:lineTo x="0" y="21360"/>
                <wp:lineTo x="21465" y="21360"/>
                <wp:lineTo x="21465" y="0"/>
                <wp:lineTo x="0" y="0"/>
              </wp:wrapPolygon>
            </wp:wrapTight>
            <wp:docPr id="1091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BF" w:rsidRPr="00517449">
        <w:rPr>
          <w:rFonts w:ascii="Arial" w:hAnsi="Arial" w:cs="Arial"/>
          <w:b/>
          <w:bCs/>
          <w:i/>
          <w:iCs/>
          <w:sz w:val="28"/>
          <w:szCs w:val="28"/>
        </w:rPr>
        <w:t>202</w:t>
      </w:r>
      <w:r w:rsidR="00342BE0">
        <w:rPr>
          <w:rFonts w:ascii="Arial" w:hAnsi="Arial" w:cs="Arial"/>
          <w:b/>
          <w:bCs/>
          <w:i/>
          <w:iCs/>
          <w:sz w:val="28"/>
          <w:szCs w:val="28"/>
        </w:rPr>
        <w:t>6</w:t>
      </w:r>
      <w:r w:rsidR="00C964BF"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00C964BF" w:rsidRPr="00517449">
        <w:rPr>
          <w:rFonts w:ascii="Arial" w:hAnsi="Arial" w:cs="Arial"/>
          <w:b/>
          <w:bCs/>
          <w:i/>
          <w:iCs/>
          <w:sz w:val="28"/>
          <w:szCs w:val="28"/>
        </w:rPr>
        <w:t>Division Hamfests</w:t>
      </w:r>
    </w:p>
    <w:p w14:paraId="3B890A6A" w14:textId="7B8B06D6" w:rsidR="00CE6648" w:rsidRDefault="00CE6648" w:rsidP="00DA7E79">
      <w:pPr>
        <w:rPr>
          <w:rFonts w:ascii="Arial" w:hAnsi="Arial" w:cs="Arial"/>
          <w:sz w:val="24"/>
          <w:szCs w:val="24"/>
        </w:rPr>
      </w:pPr>
    </w:p>
    <w:p w14:paraId="0B8C2DDF" w14:textId="6085E673"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332FC5CB" w:rsidR="00C57DC7" w:rsidRDefault="00C57DC7" w:rsidP="00D06DFF">
      <w:pPr>
        <w:rPr>
          <w:rFonts w:ascii="Arial" w:hAnsi="Arial" w:cs="Arial"/>
          <w:sz w:val="24"/>
          <w:szCs w:val="24"/>
        </w:rPr>
      </w:pPr>
    </w:p>
    <w:p w14:paraId="52679113" w14:textId="3B4830C2"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59D8B5D9" w:rsidR="00C57DC7" w:rsidRPr="00D06DFF" w:rsidRDefault="00C57DC7" w:rsidP="00D06DFF">
      <w:pPr>
        <w:rPr>
          <w:rFonts w:ascii="Arial" w:hAnsi="Arial" w:cs="Arial"/>
          <w:sz w:val="24"/>
          <w:szCs w:val="24"/>
        </w:rPr>
      </w:pPr>
    </w:p>
    <w:p w14:paraId="39F35C03" w14:textId="0DF413FF"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685A8AFE" w14:textId="6DBD3948" w:rsidR="00EC731F" w:rsidRDefault="00A60625" w:rsidP="00665CEE">
      <w:pPr>
        <w:rPr>
          <w:rFonts w:ascii="Arial" w:hAnsi="Arial" w:cs="Arial"/>
          <w:sz w:val="24"/>
          <w:szCs w:val="24"/>
        </w:rPr>
      </w:pPr>
      <w:r>
        <w:rPr>
          <w:noProof/>
        </w:rPr>
        <w:lastRenderedPageBreak/>
        <w:drawing>
          <wp:anchor distT="0" distB="0" distL="114300" distR="114300" simplePos="0" relativeHeight="252055578" behindDoc="0" locked="0" layoutInCell="1" allowOverlap="1" wp14:anchorId="0F4B6763" wp14:editId="78075F4B">
            <wp:simplePos x="0" y="0"/>
            <wp:positionH relativeFrom="column">
              <wp:posOffset>5161915</wp:posOffset>
            </wp:positionH>
            <wp:positionV relativeFrom="paragraph">
              <wp:posOffset>2263140</wp:posOffset>
            </wp:positionV>
            <wp:extent cx="1229995" cy="1300480"/>
            <wp:effectExtent l="0" t="0" r="8255" b="0"/>
            <wp:wrapThrough wrapText="bothSides">
              <wp:wrapPolygon edited="0">
                <wp:start x="0" y="0"/>
                <wp:lineTo x="0" y="21199"/>
                <wp:lineTo x="21410" y="21199"/>
                <wp:lineTo x="21410" y="0"/>
                <wp:lineTo x="0" y="0"/>
              </wp:wrapPolygon>
            </wp:wrapThrough>
            <wp:docPr id="197881484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4842" name="Picture 1" descr="A qr code on a white backgroun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229995" cy="1300480"/>
                    </a:xfrm>
                    <a:prstGeom prst="rect">
                      <a:avLst/>
                    </a:prstGeom>
                  </pic:spPr>
                </pic:pic>
              </a:graphicData>
            </a:graphic>
            <wp14:sizeRelH relativeFrom="page">
              <wp14:pctWidth>0</wp14:pctWidth>
            </wp14:sizeRelH>
            <wp14:sizeRelV relativeFrom="page">
              <wp14:pctHeight>0</wp14:pctHeight>
            </wp14:sizeRelV>
          </wp:anchor>
        </w:drawing>
      </w:r>
      <w:r w:rsidR="00B97739">
        <w:rPr>
          <w:noProof/>
        </w:rPr>
        <w:drawing>
          <wp:anchor distT="0" distB="0" distL="114300" distR="114300" simplePos="0" relativeHeight="252048410" behindDoc="1" locked="0" layoutInCell="1" allowOverlap="1" wp14:anchorId="77581A0E" wp14:editId="46CD8FB9">
            <wp:simplePos x="0" y="0"/>
            <wp:positionH relativeFrom="column">
              <wp:posOffset>0</wp:posOffset>
            </wp:positionH>
            <wp:positionV relativeFrom="paragraph">
              <wp:posOffset>184785</wp:posOffset>
            </wp:positionV>
            <wp:extent cx="6400800" cy="3376930"/>
            <wp:effectExtent l="0" t="0" r="0" b="0"/>
            <wp:wrapTight wrapText="bothSides">
              <wp:wrapPolygon edited="0">
                <wp:start x="0" y="0"/>
                <wp:lineTo x="0" y="21446"/>
                <wp:lineTo x="21536" y="21446"/>
                <wp:lineTo x="21536" y="0"/>
                <wp:lineTo x="0" y="0"/>
              </wp:wrapPolygon>
            </wp:wrapTight>
            <wp:docPr id="1335047511" name="Picture 1" descr="A map of the united states&#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7511" name="Picture 1" descr="A map of the united states&#10;&#10;AI-generated content may be incorrect.">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6400800" cy="3376930"/>
                    </a:xfrm>
                    <a:prstGeom prst="rect">
                      <a:avLst/>
                    </a:prstGeom>
                  </pic:spPr>
                </pic:pic>
              </a:graphicData>
            </a:graphic>
            <wp14:sizeRelH relativeFrom="page">
              <wp14:pctWidth>0</wp14:pctWidth>
            </wp14:sizeRelH>
            <wp14:sizeRelV relativeFrom="page">
              <wp14:pctHeight>0</wp14:pctHeight>
            </wp14:sizeRelV>
          </wp:anchor>
        </w:drawing>
      </w:r>
    </w:p>
    <w:p w14:paraId="69ABF92B" w14:textId="77777777" w:rsidR="00047D94" w:rsidRDefault="00047D94" w:rsidP="00665CEE">
      <w:pPr>
        <w:rPr>
          <w:rFonts w:ascii="Arial" w:hAnsi="Arial" w:cs="Arial"/>
          <w:sz w:val="24"/>
          <w:szCs w:val="24"/>
        </w:rPr>
      </w:pPr>
    </w:p>
    <w:p w14:paraId="2A2A219A" w14:textId="77777777" w:rsidR="00213A16" w:rsidRDefault="00213A16" w:rsidP="00665CEE">
      <w:pPr>
        <w:rPr>
          <w:rFonts w:ascii="Arial" w:hAnsi="Arial" w:cs="Arial"/>
          <w:sz w:val="24"/>
          <w:szCs w:val="24"/>
        </w:rPr>
      </w:pPr>
    </w:p>
    <w:tbl>
      <w:tblPr>
        <w:tblStyle w:val="TableGrid"/>
        <w:tblW w:w="0" w:type="auto"/>
        <w:tblLook w:val="04A0" w:firstRow="1" w:lastRow="0" w:firstColumn="1" w:lastColumn="0" w:noHBand="0" w:noVBand="1"/>
      </w:tblPr>
      <w:tblGrid>
        <w:gridCol w:w="4669"/>
        <w:gridCol w:w="5401"/>
      </w:tblGrid>
      <w:tr w:rsidR="00213A16" w14:paraId="57892AD9" w14:textId="77777777" w:rsidTr="0043334A">
        <w:tc>
          <w:tcPr>
            <w:tcW w:w="4669" w:type="dxa"/>
          </w:tcPr>
          <w:p w14:paraId="4963E0FE" w14:textId="77777777" w:rsidR="00EE1B19" w:rsidRPr="00EE1B19" w:rsidRDefault="00EE1B19" w:rsidP="00EE1B19">
            <w:pPr>
              <w:rPr>
                <w:rFonts w:ascii="Arial" w:hAnsi="Arial" w:cs="Arial"/>
                <w:b/>
                <w:bCs/>
                <w:sz w:val="24"/>
                <w:szCs w:val="24"/>
              </w:rPr>
            </w:pPr>
            <w:r w:rsidRPr="00EE1B19">
              <w:rPr>
                <w:rFonts w:ascii="Arial" w:hAnsi="Arial" w:cs="Arial"/>
                <w:b/>
                <w:bCs/>
                <w:sz w:val="24"/>
                <w:szCs w:val="24"/>
              </w:rPr>
              <w:t>02/07/2026 - </w:t>
            </w:r>
            <w:hyperlink r:id="rId28" w:tooltip="Cherryland ARC Annual Swap &amp; Shop" w:history="1">
              <w:r w:rsidRPr="00EE1B19">
                <w:rPr>
                  <w:rStyle w:val="Hyperlink"/>
                  <w:rFonts w:ascii="Arial" w:hAnsi="Arial" w:cs="Arial"/>
                  <w:b/>
                  <w:bCs/>
                  <w:sz w:val="24"/>
                  <w:szCs w:val="24"/>
                </w:rPr>
                <w:t>Cherryland ARC Annual Swap &amp; Shop</w:t>
              </w:r>
            </w:hyperlink>
          </w:p>
          <w:p w14:paraId="17BB55BB" w14:textId="46031768" w:rsidR="00EE1B19" w:rsidRPr="00EE1B19" w:rsidRDefault="00EE1B19" w:rsidP="00EE1B19">
            <w:pPr>
              <w:rPr>
                <w:rFonts w:ascii="Arial" w:hAnsi="Arial" w:cs="Arial"/>
                <w:sz w:val="24"/>
                <w:szCs w:val="24"/>
              </w:rPr>
            </w:pPr>
            <w:r w:rsidRPr="00EE1B19">
              <w:rPr>
                <w:rFonts w:ascii="Arial" w:hAnsi="Arial" w:cs="Arial"/>
                <w:b/>
                <w:bCs/>
                <w:sz w:val="24"/>
                <w:szCs w:val="24"/>
              </w:rPr>
              <w:t>Location: </w:t>
            </w:r>
            <w:r w:rsidRPr="00EE1B19">
              <w:rPr>
                <w:rFonts w:ascii="Arial" w:hAnsi="Arial" w:cs="Arial"/>
                <w:sz w:val="24"/>
                <w:szCs w:val="24"/>
              </w:rPr>
              <w:t>Traverse City, MI</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29" w:history="1">
              <w:r w:rsidRPr="00EE1B19">
                <w:rPr>
                  <w:rStyle w:val="Hyperlink"/>
                  <w:rFonts w:ascii="Arial" w:hAnsi="Arial" w:cs="Arial"/>
                  <w:sz w:val="24"/>
                  <w:szCs w:val="24"/>
                </w:rPr>
                <w:t>http://cherrylandarc.com</w:t>
              </w:r>
            </w:hyperlink>
            <w:r w:rsidRPr="00EE1B19">
              <w:rPr>
                <w:rFonts w:ascii="Arial" w:hAnsi="Arial" w:cs="Arial"/>
                <w:sz w:val="24"/>
                <w:szCs w:val="24"/>
              </w:rPr>
              <w:br/>
            </w:r>
            <w:hyperlink r:id="rId30" w:tooltip="Learn More" w:history="1">
              <w:r w:rsidRPr="00EE1B19">
                <w:rPr>
                  <w:rStyle w:val="Hyperlink"/>
                  <w:rFonts w:ascii="Arial" w:hAnsi="Arial" w:cs="Arial"/>
                  <w:b/>
                  <w:bCs/>
                  <w:sz w:val="24"/>
                  <w:szCs w:val="24"/>
                </w:rPr>
                <w:t>Learn More</w:t>
              </w:r>
            </w:hyperlink>
          </w:p>
          <w:p w14:paraId="7B3B76A9" w14:textId="77777777" w:rsidR="00213A16" w:rsidRDefault="00213A16" w:rsidP="00665CEE">
            <w:pPr>
              <w:rPr>
                <w:rFonts w:ascii="Arial" w:hAnsi="Arial" w:cs="Arial"/>
                <w:sz w:val="24"/>
                <w:szCs w:val="24"/>
              </w:rPr>
            </w:pPr>
          </w:p>
        </w:tc>
        <w:tc>
          <w:tcPr>
            <w:tcW w:w="5401" w:type="dxa"/>
          </w:tcPr>
          <w:p w14:paraId="4B0C0551" w14:textId="77777777" w:rsidR="00EE1B19" w:rsidRPr="00EE1B19" w:rsidRDefault="00EE1B19" w:rsidP="00EE1B19">
            <w:pPr>
              <w:rPr>
                <w:rFonts w:ascii="Arial" w:hAnsi="Arial" w:cs="Arial"/>
                <w:b/>
                <w:bCs/>
                <w:sz w:val="24"/>
                <w:szCs w:val="24"/>
              </w:rPr>
            </w:pPr>
            <w:r w:rsidRPr="00EE1B19">
              <w:rPr>
                <w:rFonts w:ascii="Arial" w:hAnsi="Arial" w:cs="Arial"/>
                <w:b/>
                <w:bCs/>
                <w:sz w:val="24"/>
                <w:szCs w:val="24"/>
              </w:rPr>
              <w:t>02/21/2026 - </w:t>
            </w:r>
            <w:hyperlink r:id="rId31" w:tooltip="Livonia Amateur Radio Club Annual Swap &amp; Shop" w:history="1">
              <w:r w:rsidRPr="00EE1B19">
                <w:rPr>
                  <w:rStyle w:val="Hyperlink"/>
                  <w:rFonts w:ascii="Arial" w:hAnsi="Arial" w:cs="Arial"/>
                  <w:b/>
                  <w:bCs/>
                  <w:sz w:val="24"/>
                  <w:szCs w:val="24"/>
                </w:rPr>
                <w:t>Livonia Amateur Radio Club Annual Swap &amp; Shop</w:t>
              </w:r>
            </w:hyperlink>
          </w:p>
          <w:p w14:paraId="2734C068" w14:textId="3DAAC3DF" w:rsidR="00EE1B19" w:rsidRPr="00EE1B19" w:rsidRDefault="00EE1B19" w:rsidP="00EE1B19">
            <w:pPr>
              <w:rPr>
                <w:rFonts w:ascii="Arial" w:hAnsi="Arial" w:cs="Arial"/>
                <w:sz w:val="24"/>
                <w:szCs w:val="24"/>
              </w:rPr>
            </w:pPr>
            <w:r w:rsidRPr="00EE1B19">
              <w:rPr>
                <w:rFonts w:ascii="Arial" w:hAnsi="Arial" w:cs="Arial"/>
                <w:b/>
                <w:bCs/>
                <w:sz w:val="24"/>
                <w:szCs w:val="24"/>
              </w:rPr>
              <w:t>Location: </w:t>
            </w:r>
            <w:r w:rsidRPr="00EE1B19">
              <w:rPr>
                <w:rFonts w:ascii="Arial" w:hAnsi="Arial" w:cs="Arial"/>
                <w:sz w:val="24"/>
                <w:szCs w:val="24"/>
              </w:rPr>
              <w:t>Northville, MI</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Livonia Amateur Radio Club</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32" w:history="1">
              <w:r w:rsidRPr="00EE1B19">
                <w:rPr>
                  <w:rStyle w:val="Hyperlink"/>
                  <w:rFonts w:ascii="Arial" w:hAnsi="Arial" w:cs="Arial"/>
                  <w:sz w:val="24"/>
                  <w:szCs w:val="24"/>
                </w:rPr>
                <w:t>http://livoniaarc.com/larc-annual-swap-and-shop/</w:t>
              </w:r>
            </w:hyperlink>
            <w:r w:rsidRPr="00EE1B19">
              <w:rPr>
                <w:rFonts w:ascii="Arial" w:hAnsi="Arial" w:cs="Arial"/>
                <w:sz w:val="24"/>
                <w:szCs w:val="24"/>
              </w:rPr>
              <w:br/>
            </w:r>
            <w:hyperlink r:id="rId33" w:tooltip="Learn More" w:history="1">
              <w:r w:rsidRPr="00EE1B19">
                <w:rPr>
                  <w:rStyle w:val="Hyperlink"/>
                  <w:rFonts w:ascii="Arial" w:hAnsi="Arial" w:cs="Arial"/>
                  <w:b/>
                  <w:bCs/>
                  <w:sz w:val="24"/>
                  <w:szCs w:val="24"/>
                </w:rPr>
                <w:t>Learn More</w:t>
              </w:r>
            </w:hyperlink>
          </w:p>
          <w:p w14:paraId="33441FEA" w14:textId="77777777" w:rsidR="00213A16" w:rsidRDefault="00213A16" w:rsidP="00665CEE">
            <w:pPr>
              <w:rPr>
                <w:rFonts w:ascii="Arial" w:hAnsi="Arial" w:cs="Arial"/>
                <w:sz w:val="24"/>
                <w:szCs w:val="24"/>
              </w:rPr>
            </w:pPr>
          </w:p>
        </w:tc>
      </w:tr>
      <w:tr w:rsidR="00213A16" w14:paraId="299B20BB" w14:textId="77777777" w:rsidTr="0043334A">
        <w:tc>
          <w:tcPr>
            <w:tcW w:w="4669" w:type="dxa"/>
          </w:tcPr>
          <w:p w14:paraId="50BFAC74" w14:textId="77777777" w:rsidR="00EE1B19" w:rsidRPr="00EE1B19" w:rsidRDefault="00EE1B19" w:rsidP="00EE1B19">
            <w:pPr>
              <w:rPr>
                <w:rFonts w:ascii="Arial" w:hAnsi="Arial" w:cs="Arial"/>
                <w:b/>
                <w:bCs/>
                <w:sz w:val="24"/>
                <w:szCs w:val="24"/>
              </w:rPr>
            </w:pPr>
            <w:r w:rsidRPr="00EE1B19">
              <w:rPr>
                <w:rFonts w:ascii="Arial" w:hAnsi="Arial" w:cs="Arial"/>
                <w:b/>
                <w:bCs/>
                <w:sz w:val="24"/>
                <w:szCs w:val="24"/>
              </w:rPr>
              <w:t>03/07/2026 - </w:t>
            </w:r>
            <w:hyperlink r:id="rId34" w:tooltip="Cave City Hamfest" w:history="1">
              <w:r w:rsidRPr="00EE1B19">
                <w:rPr>
                  <w:rStyle w:val="Hyperlink"/>
                  <w:rFonts w:ascii="Arial" w:hAnsi="Arial" w:cs="Arial"/>
                  <w:b/>
                  <w:bCs/>
                  <w:sz w:val="24"/>
                  <w:szCs w:val="24"/>
                </w:rPr>
                <w:t>Cave City Hamfest</w:t>
              </w:r>
            </w:hyperlink>
          </w:p>
          <w:p w14:paraId="6447C730" w14:textId="5E562393" w:rsidR="00EE1B19" w:rsidRPr="00EE1B19" w:rsidRDefault="00EE1B19" w:rsidP="00EE1B19">
            <w:pPr>
              <w:rPr>
                <w:rFonts w:ascii="Arial" w:hAnsi="Arial" w:cs="Arial"/>
                <w:sz w:val="24"/>
                <w:szCs w:val="24"/>
              </w:rPr>
            </w:pPr>
            <w:r w:rsidRPr="00EE1B19">
              <w:rPr>
                <w:rFonts w:ascii="Arial" w:hAnsi="Arial" w:cs="Arial"/>
                <w:b/>
                <w:bCs/>
                <w:sz w:val="24"/>
                <w:szCs w:val="24"/>
              </w:rPr>
              <w:t>Location: </w:t>
            </w:r>
            <w:r w:rsidRPr="00EE1B19">
              <w:rPr>
                <w:rFonts w:ascii="Arial" w:hAnsi="Arial" w:cs="Arial"/>
                <w:sz w:val="24"/>
                <w:szCs w:val="24"/>
              </w:rPr>
              <w:t>Cave City, KY</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Mammoth Cave ARC</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35" w:history="1">
              <w:r w:rsidRPr="00EE1B19">
                <w:rPr>
                  <w:rStyle w:val="Hyperlink"/>
                  <w:rFonts w:ascii="Arial" w:hAnsi="Arial" w:cs="Arial"/>
                  <w:sz w:val="24"/>
                  <w:szCs w:val="24"/>
                </w:rPr>
                <w:t>http://www.ky4x@org</w:t>
              </w:r>
            </w:hyperlink>
            <w:r w:rsidRPr="00EE1B19">
              <w:rPr>
                <w:rFonts w:ascii="Arial" w:hAnsi="Arial" w:cs="Arial"/>
                <w:sz w:val="24"/>
                <w:szCs w:val="24"/>
              </w:rPr>
              <w:br/>
            </w:r>
            <w:hyperlink r:id="rId36" w:tooltip="Learn More" w:history="1">
              <w:r w:rsidRPr="00EE1B19">
                <w:rPr>
                  <w:rStyle w:val="Hyperlink"/>
                  <w:rFonts w:ascii="Arial" w:hAnsi="Arial" w:cs="Arial"/>
                  <w:b/>
                  <w:bCs/>
                  <w:sz w:val="24"/>
                  <w:szCs w:val="24"/>
                </w:rPr>
                <w:t>Learn More</w:t>
              </w:r>
            </w:hyperlink>
          </w:p>
          <w:p w14:paraId="443DB4AD" w14:textId="77777777" w:rsidR="00213A16" w:rsidRDefault="00213A16" w:rsidP="00665CEE">
            <w:pPr>
              <w:rPr>
                <w:rFonts w:ascii="Arial" w:hAnsi="Arial" w:cs="Arial"/>
                <w:sz w:val="24"/>
                <w:szCs w:val="24"/>
              </w:rPr>
            </w:pPr>
          </w:p>
        </w:tc>
        <w:tc>
          <w:tcPr>
            <w:tcW w:w="5401" w:type="dxa"/>
          </w:tcPr>
          <w:p w14:paraId="200B98D4" w14:textId="77777777" w:rsidR="00EE1B19" w:rsidRPr="00EE1B19" w:rsidRDefault="00EE1B19" w:rsidP="00EE1B19">
            <w:pPr>
              <w:rPr>
                <w:rFonts w:ascii="Arial" w:hAnsi="Arial" w:cs="Arial"/>
                <w:b/>
                <w:bCs/>
                <w:sz w:val="24"/>
                <w:szCs w:val="24"/>
              </w:rPr>
            </w:pPr>
            <w:r w:rsidRPr="00EE1B19">
              <w:rPr>
                <w:rFonts w:ascii="Arial" w:hAnsi="Arial" w:cs="Arial"/>
                <w:b/>
                <w:bCs/>
                <w:sz w:val="24"/>
                <w:szCs w:val="24"/>
              </w:rPr>
              <w:t>03/08/2026 - </w:t>
            </w:r>
            <w:hyperlink r:id="rId37" w:tooltip="Northern Ohio Amateur Radio Society Winter Hamfest" w:history="1">
              <w:r w:rsidRPr="00EE1B19">
                <w:rPr>
                  <w:rStyle w:val="Hyperlink"/>
                  <w:rFonts w:ascii="Arial" w:hAnsi="Arial" w:cs="Arial"/>
                  <w:b/>
                  <w:bCs/>
                  <w:sz w:val="24"/>
                  <w:szCs w:val="24"/>
                </w:rPr>
                <w:t>Northern Ohio Amateur Radio Society Winter Hamfest</w:t>
              </w:r>
            </w:hyperlink>
          </w:p>
          <w:p w14:paraId="77F2B296" w14:textId="77777777" w:rsidR="00EE1B19" w:rsidRPr="00EE1B19" w:rsidRDefault="00EE1B19" w:rsidP="00EE1B19">
            <w:pPr>
              <w:rPr>
                <w:rFonts w:ascii="Arial" w:hAnsi="Arial" w:cs="Arial"/>
                <w:sz w:val="24"/>
                <w:szCs w:val="24"/>
              </w:rPr>
            </w:pPr>
            <w:r w:rsidRPr="00EE1B19">
              <w:rPr>
                <w:rFonts w:ascii="Arial" w:hAnsi="Arial" w:cs="Arial"/>
                <w:b/>
                <w:bCs/>
                <w:sz w:val="24"/>
                <w:szCs w:val="24"/>
              </w:rPr>
              <w:t>Location: </w:t>
            </w:r>
            <w:r w:rsidRPr="00EE1B19">
              <w:rPr>
                <w:rFonts w:ascii="Arial" w:hAnsi="Arial" w:cs="Arial"/>
                <w:sz w:val="24"/>
                <w:szCs w:val="24"/>
              </w:rPr>
              <w:t>Elyria, OH</w:t>
            </w:r>
            <w:r w:rsidRPr="00EE1B19">
              <w:rPr>
                <w:rFonts w:ascii="Arial" w:hAnsi="Arial" w:cs="Arial"/>
                <w:sz w:val="24"/>
                <w:szCs w:val="24"/>
              </w:rPr>
              <w:br/>
            </w:r>
            <w:r w:rsidRPr="00EE1B19">
              <w:rPr>
                <w:rFonts w:ascii="Arial" w:hAnsi="Arial" w:cs="Arial"/>
                <w:b/>
                <w:bCs/>
                <w:sz w:val="24"/>
                <w:szCs w:val="24"/>
              </w:rPr>
              <w:t>Type:</w:t>
            </w:r>
            <w:r w:rsidRPr="00EE1B19">
              <w:rPr>
                <w:rFonts w:ascii="Arial" w:hAnsi="Arial" w:cs="Arial"/>
                <w:sz w:val="24"/>
                <w:szCs w:val="24"/>
              </w:rPr>
              <w:t> ARRL Hamfest</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Northern Ohio Amateur Radio Society</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38" w:history="1">
              <w:r w:rsidRPr="00EE1B19">
                <w:rPr>
                  <w:rStyle w:val="Hyperlink"/>
                  <w:rFonts w:ascii="Arial" w:hAnsi="Arial" w:cs="Arial"/>
                  <w:sz w:val="24"/>
                  <w:szCs w:val="24"/>
                </w:rPr>
                <w:t>https://www.noars.net/hamfests/winter-hamfest/</w:t>
              </w:r>
            </w:hyperlink>
            <w:r w:rsidRPr="00EE1B19">
              <w:rPr>
                <w:rFonts w:ascii="Arial" w:hAnsi="Arial" w:cs="Arial"/>
                <w:sz w:val="24"/>
                <w:szCs w:val="24"/>
              </w:rPr>
              <w:br/>
            </w:r>
            <w:hyperlink r:id="rId39" w:tooltip="Learn More" w:history="1">
              <w:r w:rsidRPr="00EE1B19">
                <w:rPr>
                  <w:rStyle w:val="Hyperlink"/>
                  <w:rFonts w:ascii="Arial" w:hAnsi="Arial" w:cs="Arial"/>
                  <w:b/>
                  <w:bCs/>
                  <w:sz w:val="24"/>
                  <w:szCs w:val="24"/>
                </w:rPr>
                <w:t>Learn More</w:t>
              </w:r>
            </w:hyperlink>
          </w:p>
          <w:p w14:paraId="0E4935A1" w14:textId="77777777" w:rsidR="00213A16" w:rsidRDefault="00213A16" w:rsidP="00665CEE">
            <w:pPr>
              <w:rPr>
                <w:rFonts w:ascii="Arial" w:hAnsi="Arial" w:cs="Arial"/>
                <w:sz w:val="24"/>
                <w:szCs w:val="24"/>
              </w:rPr>
            </w:pPr>
          </w:p>
        </w:tc>
      </w:tr>
    </w:tbl>
    <w:p w14:paraId="078962BD" w14:textId="77777777" w:rsidR="004606BB" w:rsidRDefault="004606BB" w:rsidP="00665CEE">
      <w:pPr>
        <w:rPr>
          <w:rFonts w:ascii="Arial" w:hAnsi="Arial" w:cs="Arial"/>
          <w:sz w:val="24"/>
          <w:szCs w:val="24"/>
        </w:rPr>
      </w:pPr>
    </w:p>
    <w:p w14:paraId="6F62240C" w14:textId="77777777" w:rsidR="00324246" w:rsidRDefault="00324246" w:rsidP="00665CEE">
      <w:pPr>
        <w:rPr>
          <w:rFonts w:ascii="Arial" w:hAnsi="Arial" w:cs="Arial"/>
          <w:sz w:val="24"/>
          <w:szCs w:val="24"/>
        </w:rPr>
      </w:pPr>
    </w:p>
    <w:p w14:paraId="62D4EF71" w14:textId="77777777" w:rsidR="00324246" w:rsidRDefault="00324246" w:rsidP="00665CEE">
      <w:pPr>
        <w:rPr>
          <w:rFonts w:ascii="Arial" w:hAnsi="Arial" w:cs="Arial"/>
          <w:sz w:val="24"/>
          <w:szCs w:val="24"/>
        </w:rPr>
      </w:pPr>
    </w:p>
    <w:p w14:paraId="0275476C" w14:textId="77777777" w:rsidR="00324246" w:rsidRDefault="00324246" w:rsidP="00665CEE">
      <w:pPr>
        <w:rPr>
          <w:rFonts w:ascii="Arial" w:hAnsi="Arial" w:cs="Arial"/>
          <w:sz w:val="24"/>
          <w:szCs w:val="24"/>
        </w:rPr>
      </w:pPr>
    </w:p>
    <w:p w14:paraId="3ACBCFA1" w14:textId="77777777" w:rsidR="00324246" w:rsidRDefault="00324246" w:rsidP="00665CEE">
      <w:pPr>
        <w:rPr>
          <w:rFonts w:ascii="Arial" w:hAnsi="Arial" w:cs="Arial"/>
          <w:sz w:val="24"/>
          <w:szCs w:val="24"/>
        </w:rPr>
      </w:pPr>
    </w:p>
    <w:tbl>
      <w:tblPr>
        <w:tblStyle w:val="TableGrid"/>
        <w:tblW w:w="0" w:type="auto"/>
        <w:tblLook w:val="04A0" w:firstRow="1" w:lastRow="0" w:firstColumn="1" w:lastColumn="0" w:noHBand="0" w:noVBand="1"/>
      </w:tblPr>
      <w:tblGrid>
        <w:gridCol w:w="4669"/>
        <w:gridCol w:w="5401"/>
      </w:tblGrid>
      <w:tr w:rsidR="00324246" w14:paraId="0136DB24" w14:textId="77777777" w:rsidTr="002064B5">
        <w:tc>
          <w:tcPr>
            <w:tcW w:w="4669" w:type="dxa"/>
          </w:tcPr>
          <w:p w14:paraId="4161CB7E" w14:textId="77777777" w:rsidR="00324246" w:rsidRPr="00EE1B19" w:rsidRDefault="00324246" w:rsidP="002064B5">
            <w:pPr>
              <w:rPr>
                <w:rFonts w:ascii="Arial" w:hAnsi="Arial" w:cs="Arial"/>
                <w:b/>
                <w:bCs/>
                <w:sz w:val="24"/>
                <w:szCs w:val="24"/>
              </w:rPr>
            </w:pPr>
            <w:r w:rsidRPr="00EE1B19">
              <w:rPr>
                <w:rFonts w:ascii="Arial" w:hAnsi="Arial" w:cs="Arial"/>
                <w:b/>
                <w:bCs/>
                <w:sz w:val="24"/>
                <w:szCs w:val="24"/>
              </w:rPr>
              <w:lastRenderedPageBreak/>
              <w:t>03/15/2026 - </w:t>
            </w:r>
            <w:hyperlink r:id="rId40" w:tooltip="Toledo Mobile Radio Association Hamfest and Computer Fair" w:history="1">
              <w:r w:rsidRPr="00EE1B19">
                <w:rPr>
                  <w:rStyle w:val="Hyperlink"/>
                  <w:rFonts w:ascii="Arial" w:hAnsi="Arial" w:cs="Arial"/>
                  <w:b/>
                  <w:bCs/>
                  <w:sz w:val="24"/>
                  <w:szCs w:val="24"/>
                </w:rPr>
                <w:t>Toledo Mobile Radio Association Hamfest and Computer Fair</w:t>
              </w:r>
            </w:hyperlink>
          </w:p>
          <w:p w14:paraId="5FC88866" w14:textId="77777777" w:rsidR="00324246" w:rsidRPr="00EE1B19" w:rsidRDefault="00324246" w:rsidP="002064B5">
            <w:pPr>
              <w:rPr>
                <w:rFonts w:ascii="Arial" w:hAnsi="Arial" w:cs="Arial"/>
                <w:sz w:val="24"/>
                <w:szCs w:val="24"/>
              </w:rPr>
            </w:pPr>
            <w:r w:rsidRPr="00EE1B19">
              <w:rPr>
                <w:rFonts w:ascii="Arial" w:hAnsi="Arial" w:cs="Arial"/>
                <w:b/>
                <w:bCs/>
                <w:sz w:val="24"/>
                <w:szCs w:val="24"/>
              </w:rPr>
              <w:t>Location: </w:t>
            </w:r>
            <w:r w:rsidRPr="00EE1B19">
              <w:rPr>
                <w:rFonts w:ascii="Arial" w:hAnsi="Arial" w:cs="Arial"/>
                <w:sz w:val="24"/>
                <w:szCs w:val="24"/>
              </w:rPr>
              <w:t>Perrysburg, OH</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Toledo Mobile Radio Association</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41" w:history="1">
              <w:r w:rsidRPr="00EE1B19">
                <w:rPr>
                  <w:rStyle w:val="Hyperlink"/>
                  <w:rFonts w:ascii="Arial" w:hAnsi="Arial" w:cs="Arial"/>
                  <w:sz w:val="24"/>
                  <w:szCs w:val="24"/>
                </w:rPr>
                <w:t>http://www.w8hhf.org</w:t>
              </w:r>
            </w:hyperlink>
            <w:r w:rsidRPr="00EE1B19">
              <w:rPr>
                <w:rFonts w:ascii="Arial" w:hAnsi="Arial" w:cs="Arial"/>
                <w:sz w:val="24"/>
                <w:szCs w:val="24"/>
              </w:rPr>
              <w:br/>
            </w:r>
            <w:hyperlink r:id="rId42" w:tooltip="Learn More" w:history="1">
              <w:r w:rsidRPr="00EE1B19">
                <w:rPr>
                  <w:rStyle w:val="Hyperlink"/>
                  <w:rFonts w:ascii="Arial" w:hAnsi="Arial" w:cs="Arial"/>
                  <w:b/>
                  <w:bCs/>
                  <w:sz w:val="24"/>
                  <w:szCs w:val="24"/>
                </w:rPr>
                <w:t>Learn More</w:t>
              </w:r>
            </w:hyperlink>
          </w:p>
          <w:p w14:paraId="2B2592EA" w14:textId="77777777" w:rsidR="00324246" w:rsidRDefault="00324246" w:rsidP="002064B5">
            <w:pPr>
              <w:rPr>
                <w:rFonts w:ascii="Arial" w:hAnsi="Arial" w:cs="Arial"/>
                <w:sz w:val="24"/>
                <w:szCs w:val="24"/>
              </w:rPr>
            </w:pPr>
          </w:p>
        </w:tc>
        <w:tc>
          <w:tcPr>
            <w:tcW w:w="5401" w:type="dxa"/>
          </w:tcPr>
          <w:p w14:paraId="5B81D706" w14:textId="77777777" w:rsidR="00324246" w:rsidRPr="00EE1B19" w:rsidRDefault="00324246" w:rsidP="002064B5">
            <w:pPr>
              <w:rPr>
                <w:rFonts w:ascii="Arial" w:hAnsi="Arial" w:cs="Arial"/>
                <w:b/>
                <w:bCs/>
                <w:sz w:val="24"/>
                <w:szCs w:val="24"/>
              </w:rPr>
            </w:pPr>
            <w:r w:rsidRPr="00EE1B19">
              <w:rPr>
                <w:rFonts w:ascii="Arial" w:hAnsi="Arial" w:cs="Arial"/>
                <w:b/>
                <w:bCs/>
                <w:sz w:val="24"/>
                <w:szCs w:val="24"/>
              </w:rPr>
              <w:t>03/21/2026 - </w:t>
            </w:r>
            <w:hyperlink r:id="rId43" w:tooltip="Lowell Amateur Radio Youth Club Hamfest" w:history="1">
              <w:r w:rsidRPr="00EE1B19">
                <w:rPr>
                  <w:rStyle w:val="Hyperlink"/>
                  <w:rFonts w:ascii="Arial" w:hAnsi="Arial" w:cs="Arial"/>
                  <w:b/>
                  <w:bCs/>
                  <w:sz w:val="24"/>
                  <w:szCs w:val="24"/>
                </w:rPr>
                <w:t>Lowell Amateur Radio Youth Club Hamfest</w:t>
              </w:r>
            </w:hyperlink>
          </w:p>
          <w:p w14:paraId="1F22EDFA" w14:textId="77777777" w:rsidR="00324246" w:rsidRPr="00EE1B19" w:rsidRDefault="00324246" w:rsidP="002064B5">
            <w:pPr>
              <w:rPr>
                <w:rFonts w:ascii="Arial" w:hAnsi="Arial" w:cs="Arial"/>
                <w:sz w:val="24"/>
                <w:szCs w:val="24"/>
              </w:rPr>
            </w:pPr>
            <w:r w:rsidRPr="00EE1B19">
              <w:rPr>
                <w:rFonts w:ascii="Arial" w:hAnsi="Arial" w:cs="Arial"/>
                <w:b/>
                <w:bCs/>
                <w:sz w:val="24"/>
                <w:szCs w:val="24"/>
              </w:rPr>
              <w:t>Location: </w:t>
            </w:r>
            <w:r w:rsidRPr="00EE1B19">
              <w:rPr>
                <w:rFonts w:ascii="Arial" w:hAnsi="Arial" w:cs="Arial"/>
                <w:sz w:val="24"/>
                <w:szCs w:val="24"/>
              </w:rPr>
              <w:t>Lowell, MI</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Lowell Amateur Radio Club</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44" w:history="1">
              <w:r w:rsidRPr="00EE1B19">
                <w:rPr>
                  <w:rStyle w:val="Hyperlink"/>
                  <w:rFonts w:ascii="Arial" w:hAnsi="Arial" w:cs="Arial"/>
                  <w:sz w:val="24"/>
                  <w:szCs w:val="24"/>
                </w:rPr>
                <w:t>http://larc.club</w:t>
              </w:r>
            </w:hyperlink>
            <w:r w:rsidRPr="00EE1B19">
              <w:rPr>
                <w:rFonts w:ascii="Arial" w:hAnsi="Arial" w:cs="Arial"/>
                <w:sz w:val="24"/>
                <w:szCs w:val="24"/>
              </w:rPr>
              <w:br/>
            </w:r>
            <w:hyperlink r:id="rId45" w:tooltip="Learn More" w:history="1">
              <w:r w:rsidRPr="00EE1B19">
                <w:rPr>
                  <w:rStyle w:val="Hyperlink"/>
                  <w:rFonts w:ascii="Arial" w:hAnsi="Arial" w:cs="Arial"/>
                  <w:b/>
                  <w:bCs/>
                  <w:sz w:val="24"/>
                  <w:szCs w:val="24"/>
                </w:rPr>
                <w:t>Learn More</w:t>
              </w:r>
            </w:hyperlink>
          </w:p>
          <w:p w14:paraId="1A105FC5" w14:textId="77777777" w:rsidR="00324246" w:rsidRDefault="00324246" w:rsidP="002064B5">
            <w:pPr>
              <w:rPr>
                <w:rFonts w:ascii="Arial" w:hAnsi="Arial" w:cs="Arial"/>
                <w:sz w:val="24"/>
                <w:szCs w:val="24"/>
              </w:rPr>
            </w:pPr>
          </w:p>
        </w:tc>
      </w:tr>
      <w:tr w:rsidR="00324246" w14:paraId="7B0B3799" w14:textId="77777777" w:rsidTr="002064B5">
        <w:tc>
          <w:tcPr>
            <w:tcW w:w="4669" w:type="dxa"/>
          </w:tcPr>
          <w:p w14:paraId="3081AE00" w14:textId="77777777" w:rsidR="00324246" w:rsidRPr="00EE1B19" w:rsidRDefault="00324246" w:rsidP="002064B5">
            <w:pPr>
              <w:rPr>
                <w:rFonts w:ascii="Arial" w:hAnsi="Arial" w:cs="Arial"/>
                <w:b/>
                <w:bCs/>
                <w:sz w:val="24"/>
                <w:szCs w:val="24"/>
              </w:rPr>
            </w:pPr>
            <w:r w:rsidRPr="00EE1B19">
              <w:rPr>
                <w:rFonts w:ascii="Arial" w:hAnsi="Arial" w:cs="Arial"/>
                <w:b/>
                <w:bCs/>
                <w:sz w:val="24"/>
                <w:szCs w:val="24"/>
              </w:rPr>
              <w:t>04/11/2026 - </w:t>
            </w:r>
            <w:hyperlink r:id="rId46" w:tooltip="AC8RC Mini-Swap" w:history="1">
              <w:r w:rsidRPr="00EE1B19">
                <w:rPr>
                  <w:rStyle w:val="Hyperlink"/>
                  <w:rFonts w:ascii="Arial" w:hAnsi="Arial" w:cs="Arial"/>
                  <w:b/>
                  <w:bCs/>
                  <w:sz w:val="24"/>
                  <w:szCs w:val="24"/>
                </w:rPr>
                <w:t>AC8RC Mini-Swap</w:t>
              </w:r>
            </w:hyperlink>
          </w:p>
          <w:p w14:paraId="79FCF922" w14:textId="77777777" w:rsidR="00324246" w:rsidRPr="00EE1B19" w:rsidRDefault="00324246" w:rsidP="002064B5">
            <w:pPr>
              <w:rPr>
                <w:rFonts w:ascii="Arial" w:hAnsi="Arial" w:cs="Arial"/>
                <w:sz w:val="24"/>
                <w:szCs w:val="24"/>
              </w:rPr>
            </w:pPr>
            <w:r w:rsidRPr="00EE1B19">
              <w:rPr>
                <w:rFonts w:ascii="Arial" w:hAnsi="Arial" w:cs="Arial"/>
                <w:b/>
                <w:bCs/>
                <w:sz w:val="24"/>
                <w:szCs w:val="24"/>
              </w:rPr>
              <w:t>Location: </w:t>
            </w:r>
            <w:proofErr w:type="spellStart"/>
            <w:r w:rsidRPr="00EE1B19">
              <w:rPr>
                <w:rFonts w:ascii="Arial" w:hAnsi="Arial" w:cs="Arial"/>
                <w:sz w:val="24"/>
                <w:szCs w:val="24"/>
              </w:rPr>
              <w:t>Burnips</w:t>
            </w:r>
            <w:proofErr w:type="spellEnd"/>
            <w:r w:rsidRPr="00EE1B19">
              <w:rPr>
                <w:rFonts w:ascii="Arial" w:hAnsi="Arial" w:cs="Arial"/>
                <w:sz w:val="24"/>
                <w:szCs w:val="24"/>
              </w:rPr>
              <w:t>, MI</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AC8RC</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47" w:history="1">
              <w:r w:rsidRPr="00EE1B19">
                <w:rPr>
                  <w:rStyle w:val="Hyperlink"/>
                  <w:rFonts w:ascii="Arial" w:hAnsi="Arial" w:cs="Arial"/>
                  <w:sz w:val="24"/>
                  <w:szCs w:val="24"/>
                </w:rPr>
                <w:t>http://ac8rc.org</w:t>
              </w:r>
            </w:hyperlink>
            <w:r w:rsidRPr="00EE1B19">
              <w:rPr>
                <w:rFonts w:ascii="Arial" w:hAnsi="Arial" w:cs="Arial"/>
                <w:sz w:val="24"/>
                <w:szCs w:val="24"/>
              </w:rPr>
              <w:br/>
            </w:r>
            <w:hyperlink r:id="rId48" w:tooltip="Learn More" w:history="1">
              <w:r w:rsidRPr="00EE1B19">
                <w:rPr>
                  <w:rStyle w:val="Hyperlink"/>
                  <w:rFonts w:ascii="Arial" w:hAnsi="Arial" w:cs="Arial"/>
                  <w:b/>
                  <w:bCs/>
                  <w:sz w:val="24"/>
                  <w:szCs w:val="24"/>
                </w:rPr>
                <w:t>Learn More</w:t>
              </w:r>
            </w:hyperlink>
          </w:p>
          <w:p w14:paraId="78EE8F76" w14:textId="77777777" w:rsidR="00324246" w:rsidRDefault="00324246" w:rsidP="002064B5">
            <w:pPr>
              <w:rPr>
                <w:rFonts w:ascii="Arial" w:hAnsi="Arial" w:cs="Arial"/>
                <w:sz w:val="24"/>
                <w:szCs w:val="24"/>
              </w:rPr>
            </w:pPr>
          </w:p>
        </w:tc>
        <w:tc>
          <w:tcPr>
            <w:tcW w:w="5401" w:type="dxa"/>
          </w:tcPr>
          <w:p w14:paraId="73029F12" w14:textId="77777777" w:rsidR="00324246" w:rsidRPr="00EE1B19" w:rsidRDefault="00324246" w:rsidP="002064B5">
            <w:pPr>
              <w:rPr>
                <w:rFonts w:ascii="Arial" w:hAnsi="Arial" w:cs="Arial"/>
                <w:b/>
                <w:bCs/>
                <w:sz w:val="24"/>
                <w:szCs w:val="24"/>
              </w:rPr>
            </w:pPr>
            <w:r w:rsidRPr="00EE1B19">
              <w:rPr>
                <w:rFonts w:ascii="Arial" w:hAnsi="Arial" w:cs="Arial"/>
                <w:b/>
                <w:bCs/>
                <w:sz w:val="24"/>
                <w:szCs w:val="24"/>
              </w:rPr>
              <w:t>04/11/2026 - </w:t>
            </w:r>
            <w:hyperlink r:id="rId49" w:tooltip="Cuyahoga Falls Amateur Radio Club 70th Hamfest " w:history="1">
              <w:r w:rsidRPr="00EE1B19">
                <w:rPr>
                  <w:rStyle w:val="Hyperlink"/>
                  <w:rFonts w:ascii="Arial" w:hAnsi="Arial" w:cs="Arial"/>
                  <w:b/>
                  <w:bCs/>
                  <w:sz w:val="24"/>
                  <w:szCs w:val="24"/>
                </w:rPr>
                <w:t>Cuyahoga Falls Amateur Radio Club 70th Hamfest</w:t>
              </w:r>
            </w:hyperlink>
          </w:p>
          <w:p w14:paraId="469D6375" w14:textId="77777777" w:rsidR="00324246" w:rsidRPr="00EE1B19" w:rsidRDefault="00324246" w:rsidP="002064B5">
            <w:pPr>
              <w:rPr>
                <w:rFonts w:ascii="Arial" w:hAnsi="Arial" w:cs="Arial"/>
                <w:sz w:val="24"/>
                <w:szCs w:val="24"/>
              </w:rPr>
            </w:pPr>
            <w:r w:rsidRPr="00EE1B19">
              <w:rPr>
                <w:rFonts w:ascii="Arial" w:hAnsi="Arial" w:cs="Arial"/>
                <w:b/>
                <w:bCs/>
                <w:sz w:val="24"/>
                <w:szCs w:val="24"/>
              </w:rPr>
              <w:t>Location: </w:t>
            </w:r>
            <w:r w:rsidRPr="00EE1B19">
              <w:rPr>
                <w:rFonts w:ascii="Arial" w:hAnsi="Arial" w:cs="Arial"/>
                <w:sz w:val="24"/>
                <w:szCs w:val="24"/>
              </w:rPr>
              <w:t>Cuyahoga Falls, OH</w:t>
            </w:r>
            <w:r w:rsidRPr="00EE1B19">
              <w:rPr>
                <w:rFonts w:ascii="Arial" w:hAnsi="Arial" w:cs="Arial"/>
                <w:sz w:val="24"/>
                <w:szCs w:val="24"/>
              </w:rPr>
              <w:br/>
            </w:r>
            <w:r w:rsidRPr="00EE1B19">
              <w:rPr>
                <w:rFonts w:ascii="Arial" w:hAnsi="Arial" w:cs="Arial"/>
                <w:b/>
                <w:bCs/>
                <w:sz w:val="24"/>
                <w:szCs w:val="24"/>
              </w:rPr>
              <w:t>Sponsor:</w:t>
            </w:r>
            <w:r w:rsidRPr="00EE1B19">
              <w:rPr>
                <w:rFonts w:ascii="Arial" w:hAnsi="Arial" w:cs="Arial"/>
                <w:sz w:val="24"/>
                <w:szCs w:val="24"/>
              </w:rPr>
              <w:t xml:space="preserve"> Cuyahoga Falls </w:t>
            </w:r>
            <w:proofErr w:type="spellStart"/>
            <w:r w:rsidRPr="00EE1B19">
              <w:rPr>
                <w:rFonts w:ascii="Arial" w:hAnsi="Arial" w:cs="Arial"/>
                <w:sz w:val="24"/>
                <w:szCs w:val="24"/>
              </w:rPr>
              <w:t>ARClub</w:t>
            </w:r>
            <w:proofErr w:type="spellEnd"/>
            <w:r w:rsidRPr="00EE1B19">
              <w:rPr>
                <w:rFonts w:ascii="Arial" w:hAnsi="Arial" w:cs="Arial"/>
                <w:sz w:val="24"/>
                <w:szCs w:val="24"/>
              </w:rPr>
              <w:t>, Inc.</w:t>
            </w:r>
            <w:r w:rsidRPr="00EE1B19">
              <w:rPr>
                <w:rFonts w:ascii="Arial" w:hAnsi="Arial" w:cs="Arial"/>
                <w:sz w:val="24"/>
                <w:szCs w:val="24"/>
              </w:rPr>
              <w:br/>
            </w:r>
            <w:r w:rsidRPr="00EE1B19">
              <w:rPr>
                <w:rFonts w:ascii="Arial" w:hAnsi="Arial" w:cs="Arial"/>
                <w:b/>
                <w:bCs/>
                <w:sz w:val="24"/>
                <w:szCs w:val="24"/>
              </w:rPr>
              <w:t>Website:</w:t>
            </w:r>
            <w:r w:rsidRPr="00EE1B19">
              <w:rPr>
                <w:rFonts w:ascii="Arial" w:hAnsi="Arial" w:cs="Arial"/>
                <w:sz w:val="24"/>
                <w:szCs w:val="24"/>
              </w:rPr>
              <w:t> </w:t>
            </w:r>
            <w:hyperlink r:id="rId50" w:history="1">
              <w:r w:rsidRPr="00EE1B19">
                <w:rPr>
                  <w:rStyle w:val="Hyperlink"/>
                  <w:rFonts w:ascii="Arial" w:hAnsi="Arial" w:cs="Arial"/>
                  <w:sz w:val="24"/>
                  <w:szCs w:val="24"/>
                </w:rPr>
                <w:t>https://www.cfarc-hamfest.org</w:t>
              </w:r>
            </w:hyperlink>
            <w:r w:rsidRPr="00EE1B19">
              <w:rPr>
                <w:rFonts w:ascii="Arial" w:hAnsi="Arial" w:cs="Arial"/>
                <w:sz w:val="24"/>
                <w:szCs w:val="24"/>
              </w:rPr>
              <w:br/>
            </w:r>
            <w:hyperlink r:id="rId51" w:tooltip="Learn More" w:history="1">
              <w:r w:rsidRPr="00EE1B19">
                <w:rPr>
                  <w:rStyle w:val="Hyperlink"/>
                  <w:rFonts w:ascii="Arial" w:hAnsi="Arial" w:cs="Arial"/>
                  <w:b/>
                  <w:bCs/>
                  <w:sz w:val="24"/>
                  <w:szCs w:val="24"/>
                </w:rPr>
                <w:t>Learn More</w:t>
              </w:r>
            </w:hyperlink>
          </w:p>
          <w:p w14:paraId="1EFD6B54" w14:textId="77777777" w:rsidR="00324246" w:rsidRDefault="00324246" w:rsidP="002064B5">
            <w:pPr>
              <w:rPr>
                <w:rFonts w:ascii="Arial" w:hAnsi="Arial" w:cs="Arial"/>
                <w:sz w:val="24"/>
                <w:szCs w:val="24"/>
              </w:rPr>
            </w:pPr>
          </w:p>
        </w:tc>
      </w:tr>
    </w:tbl>
    <w:p w14:paraId="054F1A48" w14:textId="77777777" w:rsidR="00324246" w:rsidRDefault="00324246" w:rsidP="00665CEE">
      <w:pPr>
        <w:rPr>
          <w:rFonts w:ascii="Arial" w:hAnsi="Arial" w:cs="Arial"/>
          <w:sz w:val="24"/>
          <w:szCs w:val="24"/>
        </w:rPr>
      </w:pPr>
    </w:p>
    <w:p w14:paraId="4CF04D88" w14:textId="77777777" w:rsidR="005D284C" w:rsidRDefault="00764494" w:rsidP="00E656EC">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r w:rsidR="005D284C">
        <w:rPr>
          <w:rFonts w:ascii="Arial" w:hAnsi="Arial" w:cs="Arial"/>
          <w:sz w:val="24"/>
          <w:szCs w:val="24"/>
        </w:rPr>
        <w:t xml:space="preserve">     </w:t>
      </w:r>
    </w:p>
    <w:p w14:paraId="2A6FFB0D" w14:textId="77777777" w:rsidR="005D284C" w:rsidRDefault="005D284C" w:rsidP="00E656EC">
      <w:pPr>
        <w:rPr>
          <w:rFonts w:ascii="Arial" w:hAnsi="Arial" w:cs="Arial"/>
          <w:sz w:val="24"/>
          <w:szCs w:val="24"/>
        </w:rPr>
      </w:pPr>
    </w:p>
    <w:p w14:paraId="1721B689" w14:textId="39DB3AEA" w:rsidR="00016CA8" w:rsidRDefault="00496ACF" w:rsidP="005D284C">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2C01811B" w14:textId="46D798B1" w:rsidR="00D04938" w:rsidRDefault="00D04938" w:rsidP="00665CEE">
      <w:pPr>
        <w:rPr>
          <w:rFonts w:ascii="Arial" w:hAnsi="Arial" w:cs="Arial"/>
          <w:sz w:val="24"/>
          <w:szCs w:val="24"/>
        </w:rPr>
      </w:pPr>
    </w:p>
    <w:p w14:paraId="0C68F357" w14:textId="530D008F" w:rsidR="00302314" w:rsidRDefault="00047D94"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363876AF">
            <wp:simplePos x="0" y="0"/>
            <wp:positionH relativeFrom="column">
              <wp:posOffset>2181225</wp:posOffset>
            </wp:positionH>
            <wp:positionV relativeFrom="paragraph">
              <wp:posOffset>142875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62AFFB42" w14:textId="1FFC89C9" w:rsidR="00047D94" w:rsidRDefault="00047D94" w:rsidP="00665CEE">
      <w:pPr>
        <w:rPr>
          <w:rFonts w:ascii="Arial" w:hAnsi="Arial" w:cs="Arial"/>
          <w:sz w:val="24"/>
          <w:szCs w:val="24"/>
        </w:rPr>
      </w:pPr>
    </w:p>
    <w:p w14:paraId="01B28BB0" w14:textId="77777777" w:rsidR="00047D94" w:rsidRDefault="00047D94" w:rsidP="00665CEE">
      <w:pPr>
        <w:rPr>
          <w:rFonts w:ascii="Arial" w:hAnsi="Arial" w:cs="Arial"/>
          <w:sz w:val="24"/>
          <w:szCs w:val="24"/>
        </w:rPr>
      </w:pPr>
    </w:p>
    <w:p w14:paraId="64484DF5" w14:textId="77777777" w:rsidR="00047D94" w:rsidRDefault="00047D94" w:rsidP="00665CEE">
      <w:pPr>
        <w:rPr>
          <w:rFonts w:ascii="Arial" w:hAnsi="Arial" w:cs="Arial"/>
          <w:sz w:val="24"/>
          <w:szCs w:val="24"/>
        </w:rPr>
      </w:pPr>
    </w:p>
    <w:p w14:paraId="745509A4" w14:textId="77777777" w:rsidR="0043334A" w:rsidRDefault="0043334A" w:rsidP="00302314">
      <w:pPr>
        <w:pBdr>
          <w:bottom w:val="single" w:sz="4" w:space="1" w:color="auto"/>
        </w:pBdr>
        <w:rPr>
          <w:rFonts w:ascii="Arial" w:hAnsi="Arial" w:cs="Arial"/>
          <w:sz w:val="24"/>
          <w:szCs w:val="24"/>
        </w:rPr>
      </w:pPr>
    </w:p>
    <w:p w14:paraId="4D22C158" w14:textId="77777777" w:rsidR="00302314" w:rsidRDefault="00302314" w:rsidP="00302314">
      <w:pPr>
        <w:rPr>
          <w:rFonts w:ascii="Arial" w:hAnsi="Arial" w:cs="Arial"/>
          <w:sz w:val="24"/>
          <w:szCs w:val="24"/>
        </w:rPr>
      </w:pPr>
    </w:p>
    <w:p w14:paraId="5D93AE2A" w14:textId="77777777" w:rsidR="00293657" w:rsidRPr="00E83542" w:rsidRDefault="00293657" w:rsidP="00293657">
      <w:pPr>
        <w:rPr>
          <w:rFonts w:ascii="Arial" w:hAnsi="Arial" w:cs="Arial"/>
          <w:b/>
          <w:bCs/>
          <w:i/>
          <w:iCs/>
          <w:sz w:val="28"/>
          <w:szCs w:val="28"/>
        </w:rPr>
      </w:pPr>
      <w:r w:rsidRPr="00E83542">
        <w:rPr>
          <w:rFonts w:ascii="Arial" w:hAnsi="Arial" w:cs="Arial"/>
          <w:b/>
          <w:bCs/>
          <w:i/>
          <w:iCs/>
          <w:sz w:val="28"/>
          <w:szCs w:val="28"/>
        </w:rPr>
        <w:t>Club Links</w:t>
      </w:r>
    </w:p>
    <w:p w14:paraId="058D5DB9" w14:textId="77777777" w:rsidR="00293657" w:rsidRPr="00E83542" w:rsidRDefault="00293657" w:rsidP="00293657">
      <w:pPr>
        <w:rPr>
          <w:rFonts w:ascii="Arial" w:hAnsi="Arial" w:cs="Arial"/>
          <w:sz w:val="24"/>
          <w:szCs w:val="24"/>
        </w:rPr>
      </w:pPr>
    </w:p>
    <w:p w14:paraId="1B513B3B" w14:textId="77777777" w:rsidR="00293657" w:rsidRPr="00E83542" w:rsidRDefault="00293657" w:rsidP="00293657">
      <w:pPr>
        <w:rPr>
          <w:rFonts w:ascii="Arial" w:hAnsi="Arial" w:cs="Arial"/>
          <w:sz w:val="24"/>
          <w:szCs w:val="24"/>
        </w:rPr>
      </w:pP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165A02AE" w14:textId="2C52D5F1" w:rsidR="00293657" w:rsidRDefault="007472C9" w:rsidP="00293657">
      <w:pPr>
        <w:rPr>
          <w:rFonts w:ascii="Arial" w:hAnsi="Arial" w:cs="Arial"/>
          <w:sz w:val="24"/>
          <w:szCs w:val="24"/>
        </w:rPr>
      </w:pPr>
      <w:r>
        <w:rPr>
          <w:noProof/>
        </w:rPr>
        <w:drawing>
          <wp:anchor distT="0" distB="0" distL="114300" distR="114300" simplePos="0" relativeHeight="252041242" behindDoc="1" locked="0" layoutInCell="1" allowOverlap="1" wp14:anchorId="42C093DD" wp14:editId="0108D36C">
            <wp:simplePos x="0" y="0"/>
            <wp:positionH relativeFrom="column">
              <wp:posOffset>19050</wp:posOffset>
            </wp:positionH>
            <wp:positionV relativeFrom="paragraph">
              <wp:posOffset>177800</wp:posOffset>
            </wp:positionV>
            <wp:extent cx="3172460" cy="1428750"/>
            <wp:effectExtent l="0" t="0" r="8890" b="0"/>
            <wp:wrapTight wrapText="bothSides">
              <wp:wrapPolygon edited="0">
                <wp:start x="0" y="0"/>
                <wp:lineTo x="0" y="21312"/>
                <wp:lineTo x="21531" y="21312"/>
                <wp:lineTo x="21531"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72460" cy="1428750"/>
                    </a:xfrm>
                    <a:prstGeom prst="rect">
                      <a:avLst/>
                    </a:prstGeom>
                  </pic:spPr>
                </pic:pic>
              </a:graphicData>
            </a:graphic>
            <wp14:sizeRelH relativeFrom="page">
              <wp14:pctWidth>0</wp14:pctWidth>
            </wp14:sizeRelH>
            <wp14:sizeRelV relativeFrom="page">
              <wp14:pctHeight>0</wp14:pctHeight>
            </wp14:sizeRelV>
          </wp:anchor>
        </w:drawing>
      </w:r>
    </w:p>
    <w:p w14:paraId="16258230" w14:textId="2C0DE68F" w:rsidR="00293657" w:rsidRDefault="00293657" w:rsidP="00293657">
      <w:pPr>
        <w:rPr>
          <w:rFonts w:ascii="Arial" w:hAnsi="Arial" w:cs="Arial"/>
          <w:sz w:val="24"/>
          <w:szCs w:val="24"/>
        </w:rPr>
      </w:pPr>
    </w:p>
    <w:p w14:paraId="63AB1437" w14:textId="77777777" w:rsidR="007472C9" w:rsidRDefault="007472C9" w:rsidP="00293657">
      <w:pPr>
        <w:rPr>
          <w:rFonts w:ascii="Arial" w:hAnsi="Arial" w:cs="Arial"/>
          <w:sz w:val="24"/>
          <w:szCs w:val="24"/>
        </w:rPr>
      </w:pPr>
    </w:p>
    <w:p w14:paraId="1019A4A9" w14:textId="77777777" w:rsidR="007472C9" w:rsidRDefault="007472C9" w:rsidP="00293657">
      <w:pPr>
        <w:rPr>
          <w:rFonts w:ascii="Arial" w:hAnsi="Arial" w:cs="Arial"/>
          <w:sz w:val="24"/>
          <w:szCs w:val="24"/>
        </w:rPr>
      </w:pPr>
    </w:p>
    <w:p w14:paraId="7F1D96DF" w14:textId="35336796" w:rsidR="00293657" w:rsidRDefault="00293657" w:rsidP="0029365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55"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2D31E82B" w14:textId="196CDA60" w:rsidR="00293657" w:rsidRDefault="00293657" w:rsidP="00293657">
      <w:pPr>
        <w:rPr>
          <w:rFonts w:ascii="Arial" w:hAnsi="Arial" w:cs="Arial"/>
          <w:sz w:val="24"/>
          <w:szCs w:val="24"/>
        </w:rPr>
      </w:pPr>
    </w:p>
    <w:p w14:paraId="6EA47689" w14:textId="4BAD4A5D" w:rsidR="00293657" w:rsidRDefault="00293657" w:rsidP="00293657">
      <w:pPr>
        <w:rPr>
          <w:rFonts w:ascii="Arial" w:hAnsi="Arial" w:cs="Arial"/>
          <w:sz w:val="24"/>
          <w:szCs w:val="24"/>
        </w:rPr>
      </w:pPr>
    </w:p>
    <w:p w14:paraId="2A4EF3C5" w14:textId="303552CA" w:rsidR="00293657" w:rsidRDefault="001E7FF3" w:rsidP="00293657">
      <w:pPr>
        <w:pBdr>
          <w:bottom w:val="single" w:sz="4" w:space="1" w:color="auto"/>
        </w:pBdr>
        <w:rPr>
          <w:rFonts w:ascii="Arial" w:hAnsi="Arial" w:cs="Arial"/>
          <w:sz w:val="24"/>
          <w:szCs w:val="24"/>
        </w:rPr>
      </w:pPr>
      <w:bookmarkStart w:id="6" w:name="cleveland"/>
      <w:bookmarkEnd w:id="6"/>
      <w:r w:rsidRPr="00E83542">
        <w:rPr>
          <w:rFonts w:ascii="Arial" w:hAnsi="Arial" w:cs="Arial"/>
          <w:noProof/>
          <w:sz w:val="24"/>
          <w:szCs w:val="24"/>
        </w:rPr>
        <w:drawing>
          <wp:anchor distT="0" distB="0" distL="114300" distR="114300" simplePos="0" relativeHeight="252040218" behindDoc="1" locked="0" layoutInCell="1" allowOverlap="1" wp14:anchorId="11C7AF5C" wp14:editId="32D30B09">
            <wp:simplePos x="0" y="0"/>
            <wp:positionH relativeFrom="column">
              <wp:posOffset>3621405</wp:posOffset>
            </wp:positionH>
            <wp:positionV relativeFrom="paragraph">
              <wp:posOffset>25400</wp:posOffset>
            </wp:positionV>
            <wp:extent cx="2218690" cy="475615"/>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218690" cy="475615"/>
                    </a:xfrm>
                    <a:prstGeom prst="rect">
                      <a:avLst/>
                    </a:prstGeom>
                  </pic:spPr>
                </pic:pic>
              </a:graphicData>
            </a:graphic>
            <wp14:sizeRelH relativeFrom="page">
              <wp14:pctWidth>0</wp14:pctWidth>
            </wp14:sizeRelH>
            <wp14:sizeRelV relativeFrom="page">
              <wp14:pctHeight>0</wp14:pctHeight>
            </wp14:sizeRelV>
          </wp:anchor>
        </w:drawing>
      </w:r>
    </w:p>
    <w:p w14:paraId="1880B34A" w14:textId="60080F06" w:rsidR="007472C9" w:rsidRDefault="007472C9" w:rsidP="00293657">
      <w:pPr>
        <w:pBdr>
          <w:bottom w:val="single" w:sz="4" w:space="1" w:color="auto"/>
        </w:pBdr>
        <w:rPr>
          <w:rFonts w:ascii="Arial" w:hAnsi="Arial" w:cs="Arial"/>
          <w:sz w:val="24"/>
          <w:szCs w:val="24"/>
        </w:rPr>
      </w:pPr>
    </w:p>
    <w:p w14:paraId="61BB5AE0" w14:textId="77777777" w:rsidR="005D284C" w:rsidRDefault="005D284C" w:rsidP="00293657">
      <w:pPr>
        <w:pBdr>
          <w:bottom w:val="single" w:sz="4" w:space="1" w:color="auto"/>
        </w:pBdr>
        <w:rPr>
          <w:rFonts w:ascii="Arial" w:hAnsi="Arial" w:cs="Arial"/>
          <w:sz w:val="24"/>
          <w:szCs w:val="24"/>
        </w:rPr>
      </w:pPr>
    </w:p>
    <w:p w14:paraId="06D6D75F" w14:textId="77777777" w:rsidR="007472C9" w:rsidRDefault="007472C9" w:rsidP="00293657">
      <w:pPr>
        <w:pBdr>
          <w:bottom w:val="single" w:sz="4" w:space="1" w:color="auto"/>
        </w:pBdr>
        <w:rPr>
          <w:rFonts w:ascii="Arial" w:hAnsi="Arial" w:cs="Arial"/>
          <w:sz w:val="24"/>
          <w:szCs w:val="24"/>
        </w:rPr>
      </w:pPr>
    </w:p>
    <w:p w14:paraId="22B66E01" w14:textId="77777777" w:rsidR="00197CCC" w:rsidRDefault="00197CCC" w:rsidP="00C1486E">
      <w:pPr>
        <w:pBdr>
          <w:bottom w:val="single" w:sz="4" w:space="1" w:color="auto"/>
        </w:pBdr>
        <w:rPr>
          <w:rFonts w:ascii="Arial" w:eastAsia="Calibri" w:hAnsi="Arial" w:cs="Arial"/>
          <w:color w:val="000000" w:themeColor="text1"/>
          <w:sz w:val="24"/>
          <w:szCs w:val="24"/>
        </w:rPr>
      </w:pPr>
    </w:p>
    <w:p w14:paraId="31EA93AD" w14:textId="77777777" w:rsidR="00293657" w:rsidRDefault="00293657" w:rsidP="00293657">
      <w:pPr>
        <w:rPr>
          <w:rFonts w:ascii="Arial" w:hAnsi="Arial" w:cs="Arial"/>
          <w:sz w:val="24"/>
          <w:szCs w:val="24"/>
        </w:rPr>
      </w:pPr>
    </w:p>
    <w:p w14:paraId="017CF58B" w14:textId="77777777" w:rsidR="00557A62" w:rsidRPr="007B763C" w:rsidRDefault="00557A62" w:rsidP="00557A62">
      <w:pPr>
        <w:rPr>
          <w:rFonts w:ascii="Arial" w:eastAsia="Calibri" w:hAnsi="Arial" w:cs="Arial"/>
          <w:b/>
          <w:bCs/>
          <w:i/>
          <w:iCs/>
          <w:color w:val="000000" w:themeColor="text1"/>
          <w:sz w:val="28"/>
          <w:szCs w:val="28"/>
        </w:rPr>
      </w:pPr>
      <w:r w:rsidRPr="007B763C">
        <w:rPr>
          <w:rFonts w:ascii="Arial" w:eastAsia="Calibri" w:hAnsi="Arial" w:cs="Arial"/>
          <w:b/>
          <w:bCs/>
          <w:i/>
          <w:iCs/>
          <w:color w:val="000000" w:themeColor="text1"/>
          <w:sz w:val="28"/>
          <w:szCs w:val="28"/>
        </w:rPr>
        <w:t>Send a Radiogram</w:t>
      </w:r>
      <w:r w:rsidRPr="00D40B5F">
        <w:rPr>
          <w:rFonts w:ascii="Arial" w:eastAsia="Calibri" w:hAnsi="Arial" w:cs="Arial"/>
          <w:b/>
          <w:bCs/>
          <w:i/>
          <w:iCs/>
          <w:color w:val="000000" w:themeColor="text1"/>
          <w:sz w:val="28"/>
          <w:szCs w:val="28"/>
        </w:rPr>
        <w:t xml:space="preserve">…  </w:t>
      </w:r>
      <w:r w:rsidRPr="007B763C">
        <w:rPr>
          <w:rFonts w:ascii="Arial" w:eastAsia="Calibri" w:hAnsi="Arial" w:cs="Arial"/>
          <w:b/>
          <w:bCs/>
          <w:i/>
          <w:iCs/>
          <w:color w:val="000000" w:themeColor="text1"/>
          <w:sz w:val="28"/>
          <w:szCs w:val="28"/>
        </w:rPr>
        <w:t>What’s a Radiogram?</w:t>
      </w:r>
    </w:p>
    <w:p w14:paraId="31E47E7C" w14:textId="5D16D42B" w:rsidR="00557A62" w:rsidRDefault="003C1C49" w:rsidP="00557A62">
      <w:pPr>
        <w:rPr>
          <w:rFonts w:ascii="Arial" w:eastAsia="Calibri" w:hAnsi="Arial" w:cs="Arial"/>
          <w:color w:val="000000" w:themeColor="text1"/>
          <w:sz w:val="24"/>
          <w:szCs w:val="24"/>
        </w:rPr>
      </w:pPr>
      <w:r>
        <w:rPr>
          <w:noProof/>
        </w:rPr>
        <w:drawing>
          <wp:anchor distT="0" distB="0" distL="114300" distR="114300" simplePos="0" relativeHeight="252029978" behindDoc="1" locked="0" layoutInCell="1" allowOverlap="1" wp14:anchorId="66C50165" wp14:editId="14F5E8FB">
            <wp:simplePos x="0" y="0"/>
            <wp:positionH relativeFrom="column">
              <wp:posOffset>4295775</wp:posOffset>
            </wp:positionH>
            <wp:positionV relativeFrom="paragraph">
              <wp:posOffset>176530</wp:posOffset>
            </wp:positionV>
            <wp:extent cx="2104390" cy="1350010"/>
            <wp:effectExtent l="0" t="0" r="0" b="2540"/>
            <wp:wrapTight wrapText="bothSides">
              <wp:wrapPolygon edited="0">
                <wp:start x="0" y="0"/>
                <wp:lineTo x="0" y="21336"/>
                <wp:lineTo x="21313" y="21336"/>
                <wp:lineTo x="21313" y="0"/>
                <wp:lineTo x="0" y="0"/>
              </wp:wrapPolygon>
            </wp:wrapTight>
            <wp:docPr id="2122288095" name="Picture 1" descr="A yellow and green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8095" name="Picture 1" descr="A yellow and green card&#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2104390" cy="1350010"/>
                    </a:xfrm>
                    <a:prstGeom prst="rect">
                      <a:avLst/>
                    </a:prstGeom>
                  </pic:spPr>
                </pic:pic>
              </a:graphicData>
            </a:graphic>
            <wp14:sizeRelH relativeFrom="page">
              <wp14:pctWidth>0</wp14:pctWidth>
            </wp14:sizeRelH>
            <wp14:sizeRelV relativeFrom="page">
              <wp14:pctHeight>0</wp14:pctHeight>
            </wp14:sizeRelV>
          </wp:anchor>
        </w:drawing>
      </w:r>
    </w:p>
    <w:p w14:paraId="25D51C3D" w14:textId="65EDC6B7"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You’ve probably heard of amateur radio (“ham”) operators, and you might know a friend, family member, or neighbor who loves to build radio equipment and talk to thousands of other ham operators around the world!</w:t>
      </w:r>
    </w:p>
    <w:p w14:paraId="7BA9102F" w14:textId="6F463B59" w:rsidR="00557A62" w:rsidRDefault="00557A62" w:rsidP="00557A62">
      <w:pPr>
        <w:rPr>
          <w:rFonts w:ascii="Arial" w:eastAsia="Calibri" w:hAnsi="Arial" w:cs="Arial"/>
          <w:color w:val="000000" w:themeColor="text1"/>
          <w:sz w:val="24"/>
          <w:szCs w:val="24"/>
        </w:rPr>
      </w:pPr>
    </w:p>
    <w:p w14:paraId="6E1F11BA" w14:textId="02849348" w:rsidR="00557A62" w:rsidRDefault="00557A62" w:rsidP="00557A62">
      <w:pPr>
        <w:rPr>
          <w:rFonts w:ascii="Arial" w:eastAsia="Calibri" w:hAnsi="Arial" w:cs="Arial"/>
          <w:color w:val="000000" w:themeColor="text1"/>
          <w:sz w:val="24"/>
          <w:szCs w:val="24"/>
        </w:rPr>
      </w:pPr>
      <w:proofErr w:type="gramStart"/>
      <w:r w:rsidRPr="007B763C">
        <w:rPr>
          <w:rFonts w:ascii="Arial" w:eastAsia="Calibri" w:hAnsi="Arial" w:cs="Arial"/>
          <w:color w:val="000000" w:themeColor="text1"/>
          <w:sz w:val="24"/>
          <w:szCs w:val="24"/>
        </w:rPr>
        <w:t>But,</w:t>
      </w:r>
      <w:proofErr w:type="gramEnd"/>
      <w:r w:rsidRPr="007B763C">
        <w:rPr>
          <w:rFonts w:ascii="Arial" w:eastAsia="Calibri" w:hAnsi="Arial" w:cs="Arial"/>
          <w:color w:val="000000" w:themeColor="text1"/>
          <w:sz w:val="24"/>
          <w:szCs w:val="24"/>
        </w:rPr>
        <w:t xml:space="preserve"> you might </w:t>
      </w:r>
      <w:r w:rsidRPr="007B763C">
        <w:rPr>
          <w:rFonts w:ascii="Arial" w:eastAsia="Calibri" w:hAnsi="Arial" w:cs="Arial"/>
          <w:b/>
          <w:bCs/>
          <w:color w:val="000000" w:themeColor="text1"/>
          <w:sz w:val="24"/>
          <w:szCs w:val="24"/>
        </w:rPr>
        <w:t>not</w:t>
      </w:r>
      <w:r w:rsidRPr="007B763C">
        <w:rPr>
          <w:rFonts w:ascii="Arial" w:eastAsia="Calibri" w:hAnsi="Arial" w:cs="Arial"/>
          <w:color w:val="000000" w:themeColor="text1"/>
          <w:sz w:val="24"/>
          <w:szCs w:val="24"/>
        </w:rPr>
        <w:t xml:space="preserve"> know that amateur radio operators are primed and ready to step in and provide valuable communications to the </w:t>
      </w:r>
      <w:proofErr w:type="gramStart"/>
      <w:r w:rsidRPr="007B763C">
        <w:rPr>
          <w:rFonts w:ascii="Arial" w:eastAsia="Calibri" w:hAnsi="Arial" w:cs="Arial"/>
          <w:color w:val="000000" w:themeColor="text1"/>
          <w:sz w:val="24"/>
          <w:szCs w:val="24"/>
        </w:rPr>
        <w:t>general public</w:t>
      </w:r>
      <w:proofErr w:type="gramEnd"/>
      <w:r w:rsidRPr="007B763C">
        <w:rPr>
          <w:rFonts w:ascii="Arial" w:eastAsia="Calibri" w:hAnsi="Arial" w:cs="Arial"/>
          <w:color w:val="000000" w:themeColor="text1"/>
          <w:sz w:val="24"/>
          <w:szCs w:val="24"/>
        </w:rPr>
        <w:t>,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messages, called </w:t>
      </w:r>
      <w:r w:rsidRPr="007B763C">
        <w:rPr>
          <w:rFonts w:ascii="Arial" w:eastAsia="Calibri" w:hAnsi="Arial" w:cs="Arial"/>
          <w:b/>
          <w:bCs/>
          <w:color w:val="000000" w:themeColor="text1"/>
          <w:sz w:val="24"/>
          <w:szCs w:val="24"/>
        </w:rPr>
        <w:t>Radiograms</w:t>
      </w:r>
      <w:r w:rsidRPr="007B763C">
        <w:rPr>
          <w:rFonts w:ascii="Arial" w:eastAsia="Calibri" w:hAnsi="Arial" w:cs="Arial"/>
          <w:color w:val="000000" w:themeColor="text1"/>
          <w:sz w:val="24"/>
          <w:szCs w:val="24"/>
        </w:rPr>
        <w:t xml:space="preserve">, entirely by amateur radio, completely free of charge. </w:t>
      </w:r>
    </w:p>
    <w:p w14:paraId="1FDED03A" w14:textId="38F7FA31"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This is great practice to be sure they can serve the public during a true emergency!</w:t>
      </w:r>
    </w:p>
    <w:p w14:paraId="41E70794" w14:textId="77777777" w:rsidR="00557A62" w:rsidRDefault="00557A62" w:rsidP="00557A62">
      <w:pPr>
        <w:rPr>
          <w:rFonts w:ascii="Arial" w:eastAsia="Calibri" w:hAnsi="Arial" w:cs="Arial"/>
          <w:b/>
          <w:bCs/>
          <w:color w:val="000000" w:themeColor="text1"/>
          <w:sz w:val="24"/>
          <w:szCs w:val="24"/>
        </w:rPr>
      </w:pPr>
    </w:p>
    <w:p w14:paraId="571A8FAE" w14:textId="6D412B74" w:rsidR="00557A62" w:rsidRPr="007B763C" w:rsidRDefault="00557A62" w:rsidP="00557A62">
      <w:pPr>
        <w:rPr>
          <w:rFonts w:ascii="Arial" w:eastAsia="Calibri" w:hAnsi="Arial" w:cs="Arial"/>
          <w:b/>
          <w:bCs/>
          <w:color w:val="000000" w:themeColor="text1"/>
          <w:sz w:val="24"/>
          <w:szCs w:val="24"/>
        </w:rPr>
      </w:pPr>
      <w:r w:rsidRPr="007B763C">
        <w:rPr>
          <w:rFonts w:ascii="Arial" w:eastAsia="Calibri" w:hAnsi="Arial" w:cs="Arial"/>
          <w:b/>
          <w:bCs/>
          <w:color w:val="000000" w:themeColor="text1"/>
          <w:sz w:val="24"/>
          <w:szCs w:val="24"/>
        </w:rPr>
        <w:t>Send a Radiogram Now — It’s Free!</w:t>
      </w:r>
      <w:r>
        <w:rPr>
          <w:rFonts w:ascii="Arial" w:eastAsia="Calibri" w:hAnsi="Arial" w:cs="Arial"/>
          <w:b/>
          <w:bCs/>
          <w:color w:val="000000" w:themeColor="text1"/>
          <w:sz w:val="24"/>
          <w:szCs w:val="24"/>
        </w:rPr>
        <w:t xml:space="preserve">   </w:t>
      </w:r>
      <w:hyperlink r:id="rId59" w:history="1">
        <w:r w:rsidRPr="00D40B5F">
          <w:rPr>
            <w:rStyle w:val="Hyperlink"/>
            <w:rFonts w:ascii="Arial" w:eastAsia="Calibri" w:hAnsi="Arial" w:cs="Arial"/>
            <w:b/>
            <w:bCs/>
            <w:sz w:val="24"/>
            <w:szCs w:val="24"/>
          </w:rPr>
          <w:t>Radiogram – NTS</w:t>
        </w:r>
      </w:hyperlink>
    </w:p>
    <w:p w14:paraId="3106FB06" w14:textId="55B7DBCE" w:rsidR="00557A62" w:rsidRDefault="00F8409A"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Now, there’s a way that YOU can try Amateur Radio messaging! Think of a friend or family member you’d like to contact by Radiogram. You can send any short message, as long as it’s not business-related, urgent or critical, or too private or personal.</w:t>
      </w:r>
    </w:p>
    <w:p w14:paraId="5EE97D0D" w14:textId="12D3A969" w:rsidR="00B31727"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 xml:space="preserve">Your message will be picked up by an Amateur Radio volunteer operator and relayed across the </w:t>
      </w:r>
      <w:proofErr w:type="gramStart"/>
      <w:r w:rsidRPr="007B763C">
        <w:rPr>
          <w:rFonts w:ascii="Arial" w:eastAsia="Calibri" w:hAnsi="Arial" w:cs="Arial"/>
          <w:color w:val="000000" w:themeColor="text1"/>
          <w:sz w:val="24"/>
          <w:szCs w:val="24"/>
        </w:rPr>
        <w:t>country to</w:t>
      </w:r>
      <w:proofErr w:type="gramEnd"/>
      <w:r w:rsidRPr="007B763C">
        <w:rPr>
          <w:rFonts w:ascii="Arial" w:eastAsia="Calibri" w:hAnsi="Arial" w:cs="Arial"/>
          <w:color w:val="000000" w:themeColor="text1"/>
          <w:sz w:val="24"/>
          <w:szCs w:val="24"/>
        </w:rPr>
        <w:t xml:space="preserve"> near its destination; finally, the recipient will get a local phone call from a nearby ham, or the message might even be delivered in person. </w:t>
      </w:r>
    </w:p>
    <w:p w14:paraId="73D8F5D6" w14:textId="6D869405" w:rsidR="00557A62"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Along the way, ham operators will be relaying your message by voice, digital, or even Morse code, and getting valuable practice in emergency public service.</w:t>
      </w:r>
      <w:r>
        <w:rPr>
          <w:rFonts w:ascii="Arial" w:eastAsia="Calibri" w:hAnsi="Arial" w:cs="Arial"/>
          <w:color w:val="000000" w:themeColor="text1"/>
          <w:sz w:val="24"/>
          <w:szCs w:val="24"/>
        </w:rPr>
        <w:t xml:space="preserve"> </w:t>
      </w:r>
      <w:r w:rsidRPr="00D40B5F">
        <w:rPr>
          <w:rFonts w:ascii="Arial" w:eastAsia="Calibri" w:hAnsi="Arial" w:cs="Arial"/>
          <w:color w:val="000000" w:themeColor="text1"/>
          <w:sz w:val="24"/>
          <w:szCs w:val="24"/>
        </w:rPr>
        <w:t xml:space="preserve">To make it easy, please choose one of the standard message texts </w:t>
      </w:r>
      <w:r>
        <w:rPr>
          <w:rFonts w:ascii="Arial" w:eastAsia="Calibri" w:hAnsi="Arial" w:cs="Arial"/>
          <w:color w:val="000000" w:themeColor="text1"/>
          <w:sz w:val="24"/>
          <w:szCs w:val="24"/>
        </w:rPr>
        <w:t>contained in the form.</w:t>
      </w:r>
      <w:r w:rsidRPr="00D40B5F">
        <w:rPr>
          <w:rFonts w:ascii="Arial" w:eastAsia="Calibri" w:hAnsi="Arial" w:cs="Arial"/>
          <w:color w:val="000000" w:themeColor="text1"/>
          <w:sz w:val="24"/>
          <w:szCs w:val="24"/>
        </w:rPr>
        <w:t xml:space="preserve"> </w:t>
      </w:r>
    </w:p>
    <w:p w14:paraId="4103B553" w14:textId="77777777" w:rsidR="003C1C49" w:rsidRDefault="003C1C49" w:rsidP="00557A62">
      <w:pPr>
        <w:rPr>
          <w:rFonts w:ascii="Arial" w:eastAsia="Calibri" w:hAnsi="Arial" w:cs="Arial"/>
          <w:color w:val="000000" w:themeColor="text1"/>
          <w:sz w:val="24"/>
          <w:szCs w:val="24"/>
        </w:rPr>
      </w:pPr>
    </w:p>
    <w:p w14:paraId="14618CEE" w14:textId="77777777" w:rsidR="00557A62" w:rsidRPr="007059DD" w:rsidRDefault="00557A62" w:rsidP="00557A62">
      <w:pPr>
        <w:jc w:val="center"/>
        <w:rPr>
          <w:rFonts w:ascii="Arial" w:eastAsia="Calibri" w:hAnsi="Arial" w:cs="Arial"/>
          <w:b/>
          <w:bCs/>
          <w:color w:val="000000" w:themeColor="text1"/>
          <w:sz w:val="24"/>
          <w:szCs w:val="24"/>
        </w:rPr>
      </w:pPr>
      <w:r w:rsidRPr="007059DD">
        <w:rPr>
          <w:rFonts w:ascii="Arial" w:eastAsia="Calibri" w:hAnsi="Arial" w:cs="Arial"/>
          <w:b/>
          <w:bCs/>
          <w:color w:val="000000" w:themeColor="text1"/>
          <w:sz w:val="24"/>
          <w:szCs w:val="24"/>
        </w:rPr>
        <w:t>(Note: Both the sender and the recipient must be in the United States or Canada).</w:t>
      </w:r>
    </w:p>
    <w:p w14:paraId="7D683104" w14:textId="77777777" w:rsidR="00557A62" w:rsidRDefault="00557A62" w:rsidP="00557A62">
      <w:pPr>
        <w:rPr>
          <w:rFonts w:ascii="Arial" w:eastAsia="Calibri" w:hAnsi="Arial" w:cs="Arial"/>
          <w:color w:val="000000" w:themeColor="text1"/>
          <w:sz w:val="24"/>
          <w:szCs w:val="24"/>
        </w:rPr>
      </w:pPr>
    </w:p>
    <w:p w14:paraId="6D9BB312" w14:textId="77777777" w:rsidR="00302314" w:rsidRPr="002D4303" w:rsidRDefault="00302314" w:rsidP="002D4303">
      <w:pPr>
        <w:rPr>
          <w:rFonts w:ascii="Arial" w:eastAsia="Calibri" w:hAnsi="Arial" w:cs="Arial"/>
          <w:vanish/>
          <w:color w:val="000000" w:themeColor="text1"/>
          <w:sz w:val="24"/>
          <w:szCs w:val="24"/>
        </w:rPr>
      </w:pPr>
      <w:bookmarkStart w:id="7" w:name="links"/>
      <w:bookmarkEnd w:id="7"/>
    </w:p>
    <w:p w14:paraId="7CCFD8A1" w14:textId="77777777" w:rsidR="002D4303" w:rsidRDefault="002D4303" w:rsidP="002D4303">
      <w:pPr>
        <w:pBdr>
          <w:bottom w:val="single" w:sz="4" w:space="1" w:color="auto"/>
        </w:pBdr>
        <w:rPr>
          <w:rFonts w:ascii="Arial" w:eastAsia="Calibri" w:hAnsi="Arial" w:cs="Arial"/>
          <w:color w:val="000000" w:themeColor="text1"/>
          <w:sz w:val="24"/>
          <w:szCs w:val="24"/>
        </w:rPr>
      </w:pPr>
    </w:p>
    <w:p w14:paraId="0E35709F" w14:textId="77777777" w:rsidR="002D4303" w:rsidRDefault="002D4303" w:rsidP="007B763C">
      <w:pPr>
        <w:rPr>
          <w:rFonts w:ascii="Arial" w:eastAsia="Calibri" w:hAnsi="Arial" w:cs="Arial"/>
          <w:color w:val="000000" w:themeColor="text1"/>
          <w:sz w:val="24"/>
          <w:szCs w:val="24"/>
        </w:rPr>
      </w:pPr>
    </w:p>
    <w:p w14:paraId="7ABA3B91" w14:textId="77777777" w:rsidR="00B13607" w:rsidRPr="00B13607" w:rsidRDefault="00B13607" w:rsidP="00B13607">
      <w:pPr>
        <w:rPr>
          <w:rFonts w:ascii="Arial" w:eastAsia="Calibri" w:hAnsi="Arial" w:cs="Arial"/>
          <w:b/>
          <w:bCs/>
          <w:color w:val="000000" w:themeColor="text1"/>
          <w:sz w:val="28"/>
          <w:szCs w:val="28"/>
        </w:rPr>
      </w:pPr>
      <w:r w:rsidRPr="00B13607">
        <w:rPr>
          <w:rFonts w:ascii="Arial" w:eastAsia="Calibri" w:hAnsi="Arial" w:cs="Arial"/>
          <w:b/>
          <w:bCs/>
          <w:color w:val="000000" w:themeColor="text1"/>
          <w:sz w:val="28"/>
          <w:szCs w:val="28"/>
        </w:rPr>
        <w:t>ARRL VEC Youth License Test Fee Only $5!</w:t>
      </w:r>
    </w:p>
    <w:p w14:paraId="558C3245" w14:textId="77777777" w:rsidR="00B13607" w:rsidRPr="00B13607" w:rsidRDefault="00B13607" w:rsidP="00B13607">
      <w:pPr>
        <w:rPr>
          <w:rFonts w:ascii="Arial" w:eastAsia="Calibri" w:hAnsi="Arial" w:cs="Arial"/>
          <w:color w:val="000000" w:themeColor="text1"/>
          <w:sz w:val="24"/>
          <w:szCs w:val="24"/>
        </w:rPr>
      </w:pPr>
    </w:p>
    <w:p w14:paraId="7E715FFF" w14:textId="77777777"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Youth examinees under age 18, you can earn your initial Technician license or upgrade your current license through the </w:t>
      </w:r>
      <w:hyperlink r:id="rId60" w:history="1">
        <w:r w:rsidRPr="00B13607">
          <w:rPr>
            <w:rStyle w:val="Hyperlink"/>
            <w:rFonts w:ascii="Arial" w:eastAsia="Calibri" w:hAnsi="Arial" w:cs="Arial"/>
            <w:b/>
            <w:bCs/>
            <w:sz w:val="24"/>
            <w:szCs w:val="24"/>
          </w:rPr>
          <w:t>ARRL VEC</w:t>
        </w:r>
      </w:hyperlink>
      <w:r w:rsidRPr="00B13607">
        <w:rPr>
          <w:rFonts w:ascii="Arial" w:eastAsia="Calibri" w:hAnsi="Arial" w:cs="Arial"/>
          <w:color w:val="000000" w:themeColor="text1"/>
          <w:sz w:val="24"/>
          <w:szCs w:val="24"/>
        </w:rPr>
        <w:t> Volunteer Examiner Coordinator program for only </w:t>
      </w:r>
      <w:r w:rsidRPr="00B13607">
        <w:rPr>
          <w:rFonts w:ascii="Arial" w:eastAsia="Calibri" w:hAnsi="Arial" w:cs="Arial"/>
          <w:b/>
          <w:bCs/>
          <w:color w:val="000000" w:themeColor="text1"/>
          <w:sz w:val="24"/>
          <w:szCs w:val="24"/>
        </w:rPr>
        <w:t>$5</w:t>
      </w:r>
      <w:r w:rsidRPr="00B13607">
        <w:rPr>
          <w:rFonts w:ascii="Arial" w:eastAsia="Calibri" w:hAnsi="Arial" w:cs="Arial"/>
          <w:color w:val="000000" w:themeColor="text1"/>
          <w:sz w:val="24"/>
          <w:szCs w:val="24"/>
        </w:rPr>
        <w:t>.</w:t>
      </w:r>
      <w:r w:rsidRPr="00B13607">
        <w:rPr>
          <w:rFonts w:ascii="Arial" w:eastAsia="Calibri" w:hAnsi="Arial" w:cs="Arial"/>
          <w:color w:val="000000" w:themeColor="text1"/>
          <w:sz w:val="24"/>
          <w:szCs w:val="24"/>
        </w:rPr>
        <w:br/>
      </w:r>
    </w:p>
    <w:p w14:paraId="5E7CBF28" w14:textId="77777777"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The </w:t>
      </w:r>
      <w:r w:rsidRPr="00B13607">
        <w:rPr>
          <w:rFonts w:ascii="Arial" w:eastAsia="Calibri" w:hAnsi="Arial" w:cs="Arial"/>
          <w:b/>
          <w:bCs/>
          <w:color w:val="000000" w:themeColor="text1"/>
          <w:sz w:val="24"/>
          <w:szCs w:val="24"/>
        </w:rPr>
        <w:t>ARRL </w:t>
      </w:r>
      <w:r w:rsidRPr="00B13607">
        <w:rPr>
          <w:rFonts w:ascii="Arial" w:eastAsia="Calibri" w:hAnsi="Arial" w:cs="Arial"/>
          <w:color w:val="000000" w:themeColor="text1"/>
          <w:sz w:val="24"/>
          <w:szCs w:val="24"/>
        </w:rPr>
        <w:t>Youth Licensing Grant Program, in effect since April 19, 2022, covers the one-time $35 application fee for new license candidates younger than 18-years old for tests administered under the </w:t>
      </w:r>
      <w:hyperlink r:id="rId61"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program.</w:t>
      </w:r>
      <w:r w:rsidRPr="00B13607">
        <w:rPr>
          <w:rFonts w:ascii="Arial" w:eastAsia="Calibri" w:hAnsi="Arial" w:cs="Arial"/>
          <w:color w:val="000000" w:themeColor="text1"/>
          <w:sz w:val="24"/>
          <w:szCs w:val="24"/>
        </w:rPr>
        <w:br/>
      </w:r>
    </w:p>
    <w:p w14:paraId="72BE55BE" w14:textId="77941466"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lastRenderedPageBreak/>
        <w:t>The $35 FCC application fee will be reimbursed after the </w:t>
      </w:r>
      <w:hyperlink r:id="rId62"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receives the completed reimbursement form and the new license has been issued by the FCC. The reimbursement check will be mailed to the fee payer.</w:t>
      </w:r>
      <w:r w:rsidRPr="00B13607">
        <w:rPr>
          <w:rFonts w:ascii="Arial" w:eastAsia="Calibri" w:hAnsi="Arial" w:cs="Arial"/>
          <w:color w:val="000000" w:themeColor="text1"/>
          <w:sz w:val="24"/>
          <w:szCs w:val="24"/>
        </w:rPr>
        <w:br/>
      </w:r>
    </w:p>
    <w:p w14:paraId="0AEC4FAA" w14:textId="087D72BC"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Additionally, candidates younger than 18-years old pay a reduced exam fee of $5 to the </w:t>
      </w:r>
      <w:hyperlink r:id="rId63"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VE team at the time of the exam. The $5 fee is for all candidates under the age of 18 regardless of the exam level taken. Proof of under 18 status is required at the session (</w:t>
      </w:r>
      <w:hyperlink r:id="rId64" w:history="1">
        <w:r w:rsidRPr="00B13607">
          <w:rPr>
            <w:rStyle w:val="Hyperlink"/>
            <w:rFonts w:ascii="Arial" w:eastAsia="Calibri" w:hAnsi="Arial" w:cs="Arial"/>
            <w:sz w:val="24"/>
            <w:szCs w:val="24"/>
          </w:rPr>
          <w:t>what to bring to an exam session</w:t>
        </w:r>
      </w:hyperlink>
      <w:r w:rsidRPr="00B13607">
        <w:rPr>
          <w:rFonts w:ascii="Arial" w:eastAsia="Calibri" w:hAnsi="Arial" w:cs="Arial"/>
          <w:color w:val="000000" w:themeColor="text1"/>
          <w:sz w:val="24"/>
          <w:szCs w:val="24"/>
        </w:rPr>
        <w:t>). </w:t>
      </w:r>
      <w:r w:rsidRPr="00B13607">
        <w:rPr>
          <w:rFonts w:ascii="Arial" w:eastAsia="Calibri" w:hAnsi="Arial" w:cs="Arial"/>
          <w:color w:val="000000" w:themeColor="text1"/>
          <w:sz w:val="24"/>
          <w:szCs w:val="24"/>
        </w:rPr>
        <w:br/>
      </w:r>
    </w:p>
    <w:p w14:paraId="26B8E721" w14:textId="241CC0D4"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The program is sponsored by </w:t>
      </w:r>
      <w:proofErr w:type="gramStart"/>
      <w:r w:rsidRPr="00B13607">
        <w:rPr>
          <w:rFonts w:ascii="Arial" w:eastAsia="Calibri" w:hAnsi="Arial" w:cs="Arial"/>
          <w:b/>
          <w:bCs/>
          <w:color w:val="000000" w:themeColor="text1"/>
          <w:sz w:val="24"/>
          <w:szCs w:val="24"/>
        </w:rPr>
        <w:t>ARRL</w:t>
      </w:r>
      <w:proofErr w:type="gramEnd"/>
      <w:r w:rsidRPr="00B13607">
        <w:rPr>
          <w:rFonts w:ascii="Arial" w:eastAsia="Calibri" w:hAnsi="Arial" w:cs="Arial"/>
          <w:b/>
          <w:bCs/>
          <w:color w:val="000000" w:themeColor="text1"/>
          <w:sz w:val="24"/>
          <w:szCs w:val="24"/>
        </w:rPr>
        <w:t> The National Association for Amateur Radio</w:t>
      </w:r>
      <w:r w:rsidRPr="00B13607">
        <w:rPr>
          <w:rFonts w:ascii="Arial" w:eastAsia="Calibri" w:hAnsi="Arial" w:cs="Arial"/>
          <w:color w:val="000000" w:themeColor="text1"/>
          <w:sz w:val="24"/>
          <w:szCs w:val="24"/>
        </w:rPr>
        <w:t>®. </w:t>
      </w:r>
    </w:p>
    <w:p w14:paraId="330926D9" w14:textId="77777777" w:rsidR="002E606C" w:rsidRDefault="002E606C" w:rsidP="007B763C">
      <w:pPr>
        <w:rPr>
          <w:rFonts w:ascii="Arial" w:eastAsia="Calibri" w:hAnsi="Arial" w:cs="Arial"/>
          <w:color w:val="000000" w:themeColor="text1"/>
          <w:sz w:val="24"/>
          <w:szCs w:val="24"/>
        </w:rPr>
      </w:pPr>
    </w:p>
    <w:p w14:paraId="4141BE2B" w14:textId="7A7D1B11" w:rsidR="002E606C" w:rsidRDefault="002E606C" w:rsidP="00B13607">
      <w:pPr>
        <w:pBdr>
          <w:bottom w:val="single" w:sz="4" w:space="1" w:color="auto"/>
        </w:pBdr>
        <w:rPr>
          <w:rFonts w:ascii="Arial" w:eastAsia="Calibri" w:hAnsi="Arial" w:cs="Arial"/>
          <w:color w:val="000000" w:themeColor="text1"/>
          <w:sz w:val="24"/>
          <w:szCs w:val="24"/>
        </w:rPr>
      </w:pPr>
    </w:p>
    <w:p w14:paraId="53DF67CB" w14:textId="2D01DB04" w:rsidR="002E606C" w:rsidRDefault="002E606C" w:rsidP="007B763C">
      <w:pPr>
        <w:rPr>
          <w:rFonts w:ascii="Arial" w:eastAsia="Calibri" w:hAnsi="Arial" w:cs="Arial"/>
          <w:color w:val="000000" w:themeColor="text1"/>
          <w:sz w:val="24"/>
          <w:szCs w:val="24"/>
        </w:rPr>
      </w:pPr>
    </w:p>
    <w:p w14:paraId="524199A0" w14:textId="676B1619" w:rsidR="00B13607" w:rsidRPr="00B13607" w:rsidRDefault="00B13607" w:rsidP="00B13607">
      <w:pPr>
        <w:rPr>
          <w:rFonts w:ascii="Arial" w:eastAsia="Calibri" w:hAnsi="Arial" w:cs="Arial"/>
          <w:b/>
          <w:bCs/>
          <w:i/>
          <w:iCs/>
          <w:color w:val="000000" w:themeColor="text1"/>
          <w:sz w:val="28"/>
          <w:szCs w:val="28"/>
        </w:rPr>
      </w:pPr>
      <w:r w:rsidRPr="00B13607">
        <w:rPr>
          <w:rFonts w:ascii="Arial" w:eastAsia="Calibri" w:hAnsi="Arial" w:cs="Arial"/>
          <w:b/>
          <w:bCs/>
          <w:i/>
          <w:iCs/>
          <w:color w:val="000000" w:themeColor="text1"/>
          <w:sz w:val="28"/>
          <w:szCs w:val="28"/>
        </w:rPr>
        <w:t>New 60-Meter Frequencies Available as of February 13</w:t>
      </w:r>
    </w:p>
    <w:p w14:paraId="409A2E63" w14:textId="563DD807" w:rsidR="00B13607" w:rsidRDefault="00B13607" w:rsidP="00B13607">
      <w:pPr>
        <w:rPr>
          <w:rFonts w:ascii="Arial" w:eastAsia="Calibri" w:hAnsi="Arial" w:cs="Arial"/>
          <w:color w:val="000000" w:themeColor="text1"/>
          <w:sz w:val="24"/>
          <w:szCs w:val="24"/>
        </w:rPr>
      </w:pPr>
      <w:r>
        <w:rPr>
          <w:noProof/>
        </w:rPr>
        <w:drawing>
          <wp:anchor distT="0" distB="0" distL="114300" distR="114300" simplePos="0" relativeHeight="252064794" behindDoc="1" locked="0" layoutInCell="1" allowOverlap="1" wp14:anchorId="6F7DBC28" wp14:editId="1D956667">
            <wp:simplePos x="0" y="0"/>
            <wp:positionH relativeFrom="column">
              <wp:posOffset>4895850</wp:posOffset>
            </wp:positionH>
            <wp:positionV relativeFrom="paragraph">
              <wp:posOffset>155575</wp:posOffset>
            </wp:positionV>
            <wp:extent cx="1409700" cy="1236980"/>
            <wp:effectExtent l="0" t="0" r="0" b="1270"/>
            <wp:wrapTight wrapText="bothSides">
              <wp:wrapPolygon edited="0">
                <wp:start x="0" y="0"/>
                <wp:lineTo x="0" y="21290"/>
                <wp:lineTo x="21308" y="21290"/>
                <wp:lineTo x="21308" y="0"/>
                <wp:lineTo x="0" y="0"/>
              </wp:wrapPolygon>
            </wp:wrapTight>
            <wp:docPr id="198631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1537"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09700" cy="1236980"/>
                    </a:xfrm>
                    <a:prstGeom prst="rect">
                      <a:avLst/>
                    </a:prstGeom>
                  </pic:spPr>
                </pic:pic>
              </a:graphicData>
            </a:graphic>
            <wp14:sizeRelH relativeFrom="page">
              <wp14:pctWidth>0</wp14:pctWidth>
            </wp14:sizeRelH>
            <wp14:sizeRelV relativeFrom="page">
              <wp14:pctHeight>0</wp14:pctHeight>
            </wp14:sizeRelV>
          </wp:anchor>
        </w:drawing>
      </w:r>
    </w:p>
    <w:p w14:paraId="1AA24EA9" w14:textId="14E5FD94"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The new 60-meter frequencies approved by the FCC in December will become available to amateurs as of February 13, 2026, along with new power restrictions on those frequencies. It’s a bit confusing, as different rules apply to different segments of the band. The changes result from the FCC’s action to approve a worldwide 60-meter amateur allocation made by the World Radiocommunication Conference in 2015 (WRC-15). See </w:t>
      </w:r>
      <w:hyperlink r:id="rId66" w:history="1">
        <w:r w:rsidRPr="00B13607">
          <w:rPr>
            <w:rStyle w:val="Hyperlink"/>
            <w:rFonts w:ascii="Arial" w:eastAsia="Calibri" w:hAnsi="Arial" w:cs="Arial"/>
            <w:sz w:val="24"/>
            <w:szCs w:val="24"/>
          </w:rPr>
          <w:t>https://tinyurl.com/mt8p8jpa</w:t>
        </w:r>
      </w:hyperlink>
      <w:r w:rsidRPr="00B13607">
        <w:rPr>
          <w:rFonts w:ascii="Arial" w:eastAsia="Calibri" w:hAnsi="Arial" w:cs="Arial"/>
          <w:color w:val="000000" w:themeColor="text1"/>
          <w:sz w:val="24"/>
          <w:szCs w:val="24"/>
        </w:rPr>
        <w:t>.</w:t>
      </w:r>
    </w:p>
    <w:p w14:paraId="11E70FAF" w14:textId="77777777" w:rsidR="00B13607" w:rsidRDefault="00B13607" w:rsidP="00B13607">
      <w:pPr>
        <w:rPr>
          <w:rFonts w:ascii="Arial" w:eastAsia="Calibri" w:hAnsi="Arial" w:cs="Arial"/>
          <w:color w:val="000000" w:themeColor="text1"/>
          <w:sz w:val="24"/>
          <w:szCs w:val="24"/>
        </w:rPr>
      </w:pPr>
    </w:p>
    <w:p w14:paraId="5FB07957" w14:textId="531CC60F"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As of February 13, FCC-licensed amateur operators holding General Class or higher licenses may operate on a secondary basis anywhere between 5351.5 and 5366.5 kHz, subject to a maximum bandwidth of 2.8 kHz and maximum transmit power of 9.15 watts ERP (effective radiated power). </w:t>
      </w:r>
      <w:proofErr w:type="gramStart"/>
      <w:r w:rsidRPr="00B13607">
        <w:rPr>
          <w:rFonts w:ascii="Arial" w:eastAsia="Calibri" w:hAnsi="Arial" w:cs="Arial"/>
          <w:color w:val="000000" w:themeColor="text1"/>
          <w:sz w:val="24"/>
          <w:szCs w:val="24"/>
        </w:rPr>
        <w:t>For the purpose of</w:t>
      </w:r>
      <w:proofErr w:type="gramEnd"/>
      <w:r w:rsidRPr="00B13607">
        <w:rPr>
          <w:rFonts w:ascii="Arial" w:eastAsia="Calibri" w:hAnsi="Arial" w:cs="Arial"/>
          <w:color w:val="000000" w:themeColor="text1"/>
          <w:sz w:val="24"/>
          <w:szCs w:val="24"/>
        </w:rPr>
        <w:t xml:space="preserve"> computing ERP, the transmitter PEP (peak envelope power) is multiplied by the antenna gain relative to a half-wave dipole antenna. A half-wave dipole is presumed to have a gain of 1 (0 </w:t>
      </w:r>
      <w:proofErr w:type="spellStart"/>
      <w:r w:rsidRPr="00B13607">
        <w:rPr>
          <w:rFonts w:ascii="Arial" w:eastAsia="Calibri" w:hAnsi="Arial" w:cs="Arial"/>
          <w:color w:val="000000" w:themeColor="text1"/>
          <w:sz w:val="24"/>
          <w:szCs w:val="24"/>
        </w:rPr>
        <w:t>dBd</w:t>
      </w:r>
      <w:proofErr w:type="spellEnd"/>
      <w:r w:rsidRPr="00B13607">
        <w:rPr>
          <w:rFonts w:ascii="Arial" w:eastAsia="Calibri" w:hAnsi="Arial" w:cs="Arial"/>
          <w:color w:val="000000" w:themeColor="text1"/>
          <w:sz w:val="24"/>
          <w:szCs w:val="24"/>
        </w:rPr>
        <w:t xml:space="preserve">). Amateurs using other antennas must maintain </w:t>
      </w:r>
      <w:proofErr w:type="gramStart"/>
      <w:r w:rsidRPr="00B13607">
        <w:rPr>
          <w:rFonts w:ascii="Arial" w:eastAsia="Calibri" w:hAnsi="Arial" w:cs="Arial"/>
          <w:color w:val="000000" w:themeColor="text1"/>
          <w:sz w:val="24"/>
          <w:szCs w:val="24"/>
        </w:rPr>
        <w:t>in their station records</w:t>
      </w:r>
      <w:proofErr w:type="gramEnd"/>
      <w:r w:rsidRPr="00B13607">
        <w:rPr>
          <w:rFonts w:ascii="Arial" w:eastAsia="Calibri" w:hAnsi="Arial" w:cs="Arial"/>
          <w:color w:val="000000" w:themeColor="text1"/>
          <w:sz w:val="24"/>
          <w:szCs w:val="24"/>
        </w:rPr>
        <w:t xml:space="preserve"> either the antenna manufacturer's data on the antenna gain or calculations of the antenna gain.</w:t>
      </w:r>
    </w:p>
    <w:p w14:paraId="159F3BBC" w14:textId="77777777" w:rsidR="00B13607" w:rsidRDefault="00B13607" w:rsidP="00B13607">
      <w:pPr>
        <w:rPr>
          <w:rFonts w:ascii="Arial" w:eastAsia="Calibri" w:hAnsi="Arial" w:cs="Arial"/>
          <w:color w:val="000000" w:themeColor="text1"/>
          <w:sz w:val="24"/>
          <w:szCs w:val="24"/>
        </w:rPr>
      </w:pPr>
    </w:p>
    <w:p w14:paraId="102BF78B" w14:textId="68516511"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 xml:space="preserve">Here’s the confusing part: The existing 60-meter channels centered on 5332, 5348, 5373, and 5405 kHz remain as secondary amateur allocations with maximum power of 100 watts ERP. However, the old channel at 5358.5 kHz is eliminated as it is now part of the new 5351.5-5366.5 kHz </w:t>
      </w:r>
      <w:proofErr w:type="spellStart"/>
      <w:r w:rsidRPr="00B13607">
        <w:rPr>
          <w:rFonts w:ascii="Arial" w:eastAsia="Calibri" w:hAnsi="Arial" w:cs="Arial"/>
          <w:color w:val="000000" w:themeColor="text1"/>
          <w:sz w:val="24"/>
          <w:szCs w:val="24"/>
        </w:rPr>
        <w:t>subband</w:t>
      </w:r>
      <w:proofErr w:type="spellEnd"/>
      <w:r w:rsidRPr="00B13607">
        <w:rPr>
          <w:rFonts w:ascii="Arial" w:eastAsia="Calibri" w:hAnsi="Arial" w:cs="Arial"/>
          <w:color w:val="000000" w:themeColor="text1"/>
          <w:sz w:val="24"/>
          <w:szCs w:val="24"/>
        </w:rPr>
        <w:t xml:space="preserve"> and subject to the lower power limit.</w:t>
      </w:r>
    </w:p>
    <w:p w14:paraId="167E4171" w14:textId="77777777" w:rsidR="00B13607" w:rsidRDefault="00B13607" w:rsidP="00B13607">
      <w:pPr>
        <w:rPr>
          <w:rFonts w:ascii="Arial" w:eastAsia="Calibri" w:hAnsi="Arial" w:cs="Arial"/>
          <w:color w:val="000000" w:themeColor="text1"/>
          <w:sz w:val="24"/>
          <w:szCs w:val="24"/>
        </w:rPr>
      </w:pPr>
    </w:p>
    <w:p w14:paraId="01C4496B" w14:textId="18C346C2"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 xml:space="preserve">For all 60-meter transmissions, emission bandwidth is limited to 2.8 kHz or less and amateurs must not cause harmful interference to, and must accept interference from, stations authorized by the United States (NTIA and FCC) and other nations in the fixed service; and all other nations in the mobile service (except aeronautical mobile). Data or RTTY emissions </w:t>
      </w:r>
      <w:proofErr w:type="gramStart"/>
      <w:r w:rsidRPr="00B13607">
        <w:rPr>
          <w:rFonts w:ascii="Arial" w:eastAsia="Calibri" w:hAnsi="Arial" w:cs="Arial"/>
          <w:color w:val="000000" w:themeColor="text1"/>
          <w:sz w:val="24"/>
          <w:szCs w:val="24"/>
        </w:rPr>
        <w:t>in particular must</w:t>
      </w:r>
      <w:proofErr w:type="gramEnd"/>
      <w:r w:rsidRPr="00B13607">
        <w:rPr>
          <w:rFonts w:ascii="Arial" w:eastAsia="Calibri" w:hAnsi="Arial" w:cs="Arial"/>
          <w:color w:val="000000" w:themeColor="text1"/>
          <w:sz w:val="24"/>
          <w:szCs w:val="24"/>
        </w:rPr>
        <w:t xml:space="preserve"> be limited in transmission length so as not to cause harmful interference. Digital mode operators must be familiar with offsets </w:t>
      </w:r>
      <w:proofErr w:type="gramStart"/>
      <w:r w:rsidRPr="00B13607">
        <w:rPr>
          <w:rFonts w:ascii="Arial" w:eastAsia="Calibri" w:hAnsi="Arial" w:cs="Arial"/>
          <w:color w:val="000000" w:themeColor="text1"/>
          <w:sz w:val="24"/>
          <w:szCs w:val="24"/>
        </w:rPr>
        <w:t>in order to</w:t>
      </w:r>
      <w:proofErr w:type="gramEnd"/>
      <w:r w:rsidRPr="00B13607">
        <w:rPr>
          <w:rFonts w:ascii="Arial" w:eastAsia="Calibri" w:hAnsi="Arial" w:cs="Arial"/>
          <w:color w:val="000000" w:themeColor="text1"/>
          <w:sz w:val="24"/>
          <w:szCs w:val="24"/>
        </w:rPr>
        <w:t xml:space="preserve"> stay within the authorized frequencies.</w:t>
      </w:r>
    </w:p>
    <w:p w14:paraId="075E69BF" w14:textId="77777777" w:rsidR="002E606C" w:rsidRDefault="002E606C" w:rsidP="007B763C">
      <w:pPr>
        <w:rPr>
          <w:rFonts w:ascii="Arial" w:eastAsia="Calibri" w:hAnsi="Arial" w:cs="Arial"/>
          <w:color w:val="000000" w:themeColor="text1"/>
          <w:sz w:val="24"/>
          <w:szCs w:val="24"/>
        </w:rPr>
      </w:pPr>
    </w:p>
    <w:p w14:paraId="708BF93D" w14:textId="77777777" w:rsidR="002E606C" w:rsidRDefault="002E606C" w:rsidP="007B763C">
      <w:pPr>
        <w:rPr>
          <w:rFonts w:ascii="Arial" w:eastAsia="Calibri" w:hAnsi="Arial" w:cs="Arial"/>
          <w:color w:val="000000" w:themeColor="text1"/>
          <w:sz w:val="24"/>
          <w:szCs w:val="24"/>
        </w:rPr>
      </w:pPr>
    </w:p>
    <w:p w14:paraId="3BD4EFC6" w14:textId="77777777" w:rsidR="00B13607" w:rsidRDefault="00B13607" w:rsidP="00B13607">
      <w:pPr>
        <w:pBdr>
          <w:bottom w:val="single" w:sz="4" w:space="1" w:color="auto"/>
        </w:pBdr>
        <w:rPr>
          <w:rFonts w:ascii="Arial" w:eastAsia="Calibri" w:hAnsi="Arial" w:cs="Arial"/>
          <w:color w:val="000000" w:themeColor="text1"/>
          <w:sz w:val="24"/>
          <w:szCs w:val="24"/>
        </w:rPr>
      </w:pPr>
    </w:p>
    <w:p w14:paraId="45DB5352" w14:textId="77777777" w:rsidR="00B13607" w:rsidRDefault="00B13607" w:rsidP="007B763C">
      <w:pPr>
        <w:rPr>
          <w:rFonts w:ascii="Arial" w:eastAsia="Calibri" w:hAnsi="Arial" w:cs="Arial"/>
          <w:color w:val="000000" w:themeColor="text1"/>
          <w:sz w:val="24"/>
          <w:szCs w:val="24"/>
        </w:rPr>
      </w:pPr>
    </w:p>
    <w:p w14:paraId="6A64B317" w14:textId="5F0CE787" w:rsidR="00E343FE" w:rsidRPr="00E343FE" w:rsidRDefault="00E343FE" w:rsidP="007B763C">
      <w:pPr>
        <w:rPr>
          <w:rFonts w:ascii="Arial" w:eastAsia="Calibri" w:hAnsi="Arial" w:cs="Arial"/>
          <w:b/>
          <w:bCs/>
          <w:i/>
          <w:iCs/>
          <w:color w:val="000000" w:themeColor="text1"/>
          <w:sz w:val="28"/>
          <w:szCs w:val="28"/>
        </w:rPr>
      </w:pPr>
      <w:r w:rsidRPr="00E343FE">
        <w:rPr>
          <w:rFonts w:ascii="Arial" w:eastAsia="Calibri" w:hAnsi="Arial" w:cs="Arial"/>
          <w:b/>
          <w:bCs/>
          <w:i/>
          <w:iCs/>
          <w:color w:val="000000" w:themeColor="text1"/>
          <w:sz w:val="28"/>
          <w:szCs w:val="28"/>
        </w:rPr>
        <w:t>Bus to Dayton Hamvention</w:t>
      </w:r>
    </w:p>
    <w:p w14:paraId="4DC9856F" w14:textId="77777777" w:rsidR="00E343FE" w:rsidRDefault="00E343FE" w:rsidP="007B763C">
      <w:pPr>
        <w:rPr>
          <w:rFonts w:ascii="Arial" w:eastAsia="Calibri" w:hAnsi="Arial" w:cs="Arial"/>
          <w:color w:val="000000" w:themeColor="text1"/>
          <w:sz w:val="24"/>
          <w:szCs w:val="24"/>
        </w:rPr>
      </w:pPr>
    </w:p>
    <w:p w14:paraId="49003582" w14:textId="7777777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 xml:space="preserve">The ARROW Communications Association and the Toledo Mobile Radio Association (TMRA) are proud to sponsor a motor coach trip to the Hamvention 2026 in Dayton, Ohio. This one-day trip leaves early in the morning on May 16, </w:t>
      </w:r>
      <w:proofErr w:type="gramStart"/>
      <w:r w:rsidRPr="00E343FE">
        <w:rPr>
          <w:rFonts w:ascii="Arial" w:eastAsia="Calibri" w:hAnsi="Arial" w:cs="Arial"/>
          <w:color w:val="000000" w:themeColor="text1"/>
          <w:sz w:val="24"/>
          <w:szCs w:val="24"/>
        </w:rPr>
        <w:t>2026</w:t>
      </w:r>
      <w:proofErr w:type="gramEnd"/>
      <w:r w:rsidRPr="00E343FE">
        <w:rPr>
          <w:rFonts w:ascii="Arial" w:eastAsia="Calibri" w:hAnsi="Arial" w:cs="Arial"/>
          <w:color w:val="000000" w:themeColor="text1"/>
          <w:sz w:val="24"/>
          <w:szCs w:val="24"/>
        </w:rPr>
        <w:t xml:space="preserve"> and returns the same day after Hamvention closes for the day at 5:00 p.m.  The bus has two pickup spots, in Ann Arbor and in Toledo (Rossford). Please join us! </w:t>
      </w:r>
    </w:p>
    <w:p w14:paraId="1C2C2221" w14:textId="77777777" w:rsidR="00E343FE" w:rsidRDefault="00E343FE" w:rsidP="00E343FE">
      <w:pPr>
        <w:rPr>
          <w:rFonts w:ascii="Arial" w:eastAsia="Calibri" w:hAnsi="Arial" w:cs="Arial"/>
          <w:color w:val="000000" w:themeColor="text1"/>
          <w:sz w:val="24"/>
          <w:szCs w:val="24"/>
        </w:rPr>
      </w:pPr>
    </w:p>
    <w:p w14:paraId="28119A43" w14:textId="3E8C01C1"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$95 per person January 1st</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April 17th 2026</w:t>
      </w:r>
      <w:r w:rsidRPr="00E343FE">
        <w:rPr>
          <w:rFonts w:ascii="Arial" w:eastAsia="Calibri" w:hAnsi="Arial" w:cs="Arial"/>
          <w:color w:val="000000" w:themeColor="text1"/>
          <w:sz w:val="24"/>
          <w:szCs w:val="24"/>
        </w:rPr>
        <w:br/>
        <w:t>                     $110 per person April 18th</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May 15th 2026</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p>
    <w:p w14:paraId="254F95A8" w14:textId="77777777" w:rsidR="00E343FE" w:rsidRDefault="00E343FE" w:rsidP="00E343FE">
      <w:pPr>
        <w:rPr>
          <w:rFonts w:ascii="Arial" w:eastAsia="Calibri" w:hAnsi="Arial" w:cs="Arial"/>
          <w:color w:val="000000" w:themeColor="text1"/>
          <w:sz w:val="24"/>
          <w:szCs w:val="24"/>
        </w:rPr>
      </w:pPr>
    </w:p>
    <w:p w14:paraId="4657D49B" w14:textId="64261DBC"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To Register and see full Details visit: </w:t>
      </w:r>
      <w:hyperlink r:id="rId67" w:history="1">
        <w:r w:rsidRPr="00E343FE">
          <w:rPr>
            <w:rStyle w:val="Hyperlink"/>
            <w:rFonts w:ascii="Arial" w:eastAsia="Calibri" w:hAnsi="Arial" w:cs="Arial"/>
            <w:sz w:val="24"/>
            <w:szCs w:val="24"/>
          </w:rPr>
          <w:t>https://w8rp.org/daytonbus2026/</w:t>
        </w:r>
      </w:hyperlink>
      <w:r w:rsidRPr="00E343FE">
        <w:rPr>
          <w:rFonts w:ascii="Arial" w:eastAsia="Calibri" w:hAnsi="Arial" w:cs="Arial"/>
          <w:color w:val="000000" w:themeColor="text1"/>
          <w:sz w:val="24"/>
          <w:szCs w:val="24"/>
        </w:rPr>
        <w:t xml:space="preserve"> </w:t>
      </w:r>
    </w:p>
    <w:p w14:paraId="5203C2D7" w14:textId="77777777" w:rsidR="00E343FE" w:rsidRDefault="00E343FE" w:rsidP="00E343FE">
      <w:pPr>
        <w:rPr>
          <w:rFonts w:ascii="Arial" w:eastAsia="Calibri" w:hAnsi="Arial" w:cs="Arial"/>
          <w:color w:val="000000" w:themeColor="text1"/>
          <w:sz w:val="24"/>
          <w:szCs w:val="24"/>
        </w:rPr>
      </w:pPr>
    </w:p>
    <w:p w14:paraId="17687061" w14:textId="77777777"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 2026</w:t>
      </w:r>
      <w:r w:rsidRPr="00E343FE">
        <w:rPr>
          <w:rFonts w:ascii="Arial" w:eastAsia="Calibri" w:hAnsi="Arial" w:cs="Arial"/>
          <w:color w:val="000000" w:themeColor="text1"/>
          <w:sz w:val="24"/>
          <w:szCs w:val="24"/>
        </w:rPr>
        <w:br/>
      </w:r>
    </w:p>
    <w:p w14:paraId="0A267FD9" w14:textId="77777777"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3284171A" w14:textId="3F7C63E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542F0A40" w14:textId="22117773" w:rsidR="00E343FE" w:rsidRDefault="00E343FE" w:rsidP="00E343F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65818" behindDoc="1" locked="0" layoutInCell="1" allowOverlap="1" wp14:anchorId="171835A4" wp14:editId="4F5D7D99">
            <wp:simplePos x="0" y="0"/>
            <wp:positionH relativeFrom="column">
              <wp:posOffset>1123950</wp:posOffset>
            </wp:positionH>
            <wp:positionV relativeFrom="paragraph">
              <wp:posOffset>131445</wp:posOffset>
            </wp:positionV>
            <wp:extent cx="3573780" cy="2020570"/>
            <wp:effectExtent l="0" t="0" r="7620" b="0"/>
            <wp:wrapTight wrapText="bothSides">
              <wp:wrapPolygon edited="0">
                <wp:start x="0" y="0"/>
                <wp:lineTo x="0" y="21383"/>
                <wp:lineTo x="21531" y="21383"/>
                <wp:lineTo x="21531" y="0"/>
                <wp:lineTo x="0" y="0"/>
              </wp:wrapPolygon>
            </wp:wrapTight>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73780" cy="2020570"/>
                    </a:xfrm>
                    <a:prstGeom prst="rect">
                      <a:avLst/>
                    </a:prstGeom>
                    <a:noFill/>
                  </pic:spPr>
                </pic:pic>
              </a:graphicData>
            </a:graphic>
            <wp14:sizeRelH relativeFrom="page">
              <wp14:pctWidth>0</wp14:pctWidth>
            </wp14:sizeRelH>
            <wp14:sizeRelV relativeFrom="page">
              <wp14:pctHeight>0</wp14:pctHeight>
            </wp14:sizeRelV>
          </wp:anchor>
        </w:drawing>
      </w:r>
    </w:p>
    <w:p w14:paraId="1BA1C568" w14:textId="2832097A" w:rsidR="00E343FE" w:rsidRDefault="00E343FE" w:rsidP="00E343FE">
      <w:pPr>
        <w:rPr>
          <w:rFonts w:ascii="Arial" w:eastAsia="Calibri" w:hAnsi="Arial" w:cs="Arial"/>
          <w:color w:val="000000" w:themeColor="text1"/>
          <w:sz w:val="24"/>
          <w:szCs w:val="24"/>
        </w:rPr>
      </w:pPr>
    </w:p>
    <w:p w14:paraId="43F83884" w14:textId="77777777" w:rsidR="00E343FE" w:rsidRDefault="00E343FE" w:rsidP="00E343FE">
      <w:pPr>
        <w:rPr>
          <w:rFonts w:ascii="Arial" w:eastAsia="Calibri" w:hAnsi="Arial" w:cs="Arial"/>
          <w:color w:val="000000" w:themeColor="text1"/>
          <w:sz w:val="24"/>
          <w:szCs w:val="24"/>
        </w:rPr>
      </w:pPr>
    </w:p>
    <w:p w14:paraId="3791B69D" w14:textId="77777777" w:rsidR="00E343FE" w:rsidRDefault="00E343FE" w:rsidP="00E343FE">
      <w:pPr>
        <w:rPr>
          <w:rFonts w:ascii="Arial" w:eastAsia="Calibri" w:hAnsi="Arial" w:cs="Arial"/>
          <w:color w:val="000000" w:themeColor="text1"/>
          <w:sz w:val="24"/>
          <w:szCs w:val="24"/>
        </w:rPr>
      </w:pPr>
    </w:p>
    <w:p w14:paraId="5BCD1029" w14:textId="77777777" w:rsidR="00E343FE" w:rsidRDefault="00E343FE" w:rsidP="00E343FE">
      <w:pPr>
        <w:rPr>
          <w:rFonts w:ascii="Arial" w:eastAsia="Calibri" w:hAnsi="Arial" w:cs="Arial"/>
          <w:color w:val="000000" w:themeColor="text1"/>
          <w:sz w:val="24"/>
          <w:szCs w:val="24"/>
        </w:rPr>
      </w:pPr>
    </w:p>
    <w:p w14:paraId="2AFF5AB2" w14:textId="77777777" w:rsidR="00E343FE" w:rsidRDefault="00E343FE" w:rsidP="00E343FE">
      <w:pPr>
        <w:rPr>
          <w:rFonts w:ascii="Arial" w:eastAsia="Calibri" w:hAnsi="Arial" w:cs="Arial"/>
          <w:color w:val="000000" w:themeColor="text1"/>
          <w:sz w:val="24"/>
          <w:szCs w:val="24"/>
        </w:rPr>
      </w:pPr>
    </w:p>
    <w:p w14:paraId="41DCDABA" w14:textId="77777777" w:rsidR="00E343FE" w:rsidRDefault="00E343FE" w:rsidP="00E343FE">
      <w:pPr>
        <w:rPr>
          <w:rFonts w:ascii="Arial" w:eastAsia="Calibri" w:hAnsi="Arial" w:cs="Arial"/>
          <w:color w:val="000000" w:themeColor="text1"/>
          <w:sz w:val="24"/>
          <w:szCs w:val="24"/>
        </w:rPr>
      </w:pPr>
    </w:p>
    <w:p w14:paraId="0A309DB7" w14:textId="77777777" w:rsidR="00E343FE" w:rsidRDefault="00E343FE" w:rsidP="00E343FE">
      <w:pPr>
        <w:rPr>
          <w:rFonts w:ascii="Arial" w:eastAsia="Calibri" w:hAnsi="Arial" w:cs="Arial"/>
          <w:color w:val="000000" w:themeColor="text1"/>
          <w:sz w:val="24"/>
          <w:szCs w:val="24"/>
        </w:rPr>
      </w:pPr>
    </w:p>
    <w:p w14:paraId="7672B9A7" w14:textId="77777777" w:rsidR="00E343FE" w:rsidRDefault="00E343FE" w:rsidP="00E343FE">
      <w:pPr>
        <w:rPr>
          <w:rFonts w:ascii="Arial" w:eastAsia="Calibri" w:hAnsi="Arial" w:cs="Arial"/>
          <w:color w:val="000000" w:themeColor="text1"/>
          <w:sz w:val="24"/>
          <w:szCs w:val="24"/>
        </w:rPr>
      </w:pPr>
    </w:p>
    <w:p w14:paraId="55C7348D" w14:textId="77777777" w:rsidR="00E343FE" w:rsidRDefault="00E343FE" w:rsidP="00E343FE">
      <w:pPr>
        <w:rPr>
          <w:rFonts w:ascii="Arial" w:eastAsia="Calibri" w:hAnsi="Arial" w:cs="Arial"/>
          <w:color w:val="000000" w:themeColor="text1"/>
          <w:sz w:val="24"/>
          <w:szCs w:val="24"/>
        </w:rPr>
      </w:pPr>
    </w:p>
    <w:p w14:paraId="3B2FBB0F" w14:textId="77777777" w:rsidR="00E343FE" w:rsidRDefault="00E343FE" w:rsidP="00E343FE">
      <w:pPr>
        <w:rPr>
          <w:rFonts w:ascii="Arial" w:eastAsia="Calibri" w:hAnsi="Arial" w:cs="Arial"/>
          <w:color w:val="000000" w:themeColor="text1"/>
          <w:sz w:val="24"/>
          <w:szCs w:val="24"/>
        </w:rPr>
      </w:pPr>
    </w:p>
    <w:p w14:paraId="6729382F" w14:textId="77777777" w:rsidR="00E343FE" w:rsidRDefault="00E343FE" w:rsidP="00E343FE">
      <w:pPr>
        <w:rPr>
          <w:rFonts w:ascii="Arial" w:eastAsia="Calibri" w:hAnsi="Arial" w:cs="Arial"/>
          <w:color w:val="000000" w:themeColor="text1"/>
          <w:sz w:val="24"/>
          <w:szCs w:val="24"/>
        </w:rPr>
      </w:pPr>
    </w:p>
    <w:p w14:paraId="1CD6B916" w14:textId="77777777" w:rsidR="00E343FE" w:rsidRDefault="00E343FE" w:rsidP="00E343FE">
      <w:pPr>
        <w:rPr>
          <w:rFonts w:ascii="Arial" w:eastAsia="Calibri" w:hAnsi="Arial" w:cs="Arial"/>
          <w:color w:val="000000" w:themeColor="text1"/>
          <w:sz w:val="24"/>
          <w:szCs w:val="24"/>
        </w:rPr>
      </w:pPr>
    </w:p>
    <w:p w14:paraId="1076FD4A" w14:textId="335D496D"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142B158C" w14:textId="77777777" w:rsidR="00E343FE" w:rsidRDefault="00E343FE" w:rsidP="00E343FE">
      <w:pPr>
        <w:rPr>
          <w:rFonts w:ascii="Arial" w:eastAsia="Calibri" w:hAnsi="Arial" w:cs="Arial"/>
          <w:color w:val="000000" w:themeColor="text1"/>
          <w:sz w:val="24"/>
          <w:szCs w:val="24"/>
        </w:rPr>
      </w:pPr>
    </w:p>
    <w:p w14:paraId="4456553C" w14:textId="77777777" w:rsid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sidRPr="00E343FE">
        <w:rPr>
          <w:rFonts w:ascii="Arial" w:eastAsia="Calibri" w:hAnsi="Arial" w:cs="Arial"/>
          <w:color w:val="000000" w:themeColor="text1"/>
          <w:sz w:val="24"/>
          <w:szCs w:val="24"/>
        </w:rPr>
        <w:br/>
      </w:r>
    </w:p>
    <w:p w14:paraId="3FDFC63E" w14:textId="53E6479E"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ARROW &amp; TMRA</w:t>
      </w:r>
    </w:p>
    <w:p w14:paraId="02B21EB0" w14:textId="77777777" w:rsidR="00E343FE" w:rsidRDefault="00E343FE" w:rsidP="007B763C">
      <w:pPr>
        <w:rPr>
          <w:rFonts w:ascii="Arial" w:eastAsia="Calibri" w:hAnsi="Arial" w:cs="Arial"/>
          <w:color w:val="000000" w:themeColor="text1"/>
          <w:sz w:val="24"/>
          <w:szCs w:val="24"/>
        </w:rPr>
      </w:pPr>
    </w:p>
    <w:p w14:paraId="3EB2078E" w14:textId="77777777" w:rsidR="00E343FE" w:rsidRDefault="00E343FE" w:rsidP="007B763C">
      <w:pPr>
        <w:rPr>
          <w:rFonts w:ascii="Arial" w:eastAsia="Calibri" w:hAnsi="Arial" w:cs="Arial"/>
          <w:color w:val="000000" w:themeColor="text1"/>
          <w:sz w:val="24"/>
          <w:szCs w:val="24"/>
        </w:rPr>
      </w:pPr>
    </w:p>
    <w:p w14:paraId="66C68103" w14:textId="77777777" w:rsidR="00E343FE" w:rsidRDefault="00E343FE" w:rsidP="00E674DA">
      <w:pPr>
        <w:pBdr>
          <w:bottom w:val="single" w:sz="4" w:space="1" w:color="auto"/>
        </w:pBdr>
        <w:rPr>
          <w:rFonts w:ascii="Arial" w:eastAsia="Calibri" w:hAnsi="Arial" w:cs="Arial"/>
          <w:color w:val="000000" w:themeColor="text1"/>
          <w:sz w:val="24"/>
          <w:szCs w:val="24"/>
        </w:rPr>
      </w:pPr>
    </w:p>
    <w:p w14:paraId="46FD53B7" w14:textId="77777777" w:rsidR="00E343FE" w:rsidRDefault="00E343FE" w:rsidP="007B763C">
      <w:pPr>
        <w:rPr>
          <w:rFonts w:ascii="Arial" w:eastAsia="Calibri" w:hAnsi="Arial" w:cs="Arial"/>
          <w:color w:val="000000" w:themeColor="text1"/>
          <w:sz w:val="24"/>
          <w:szCs w:val="24"/>
        </w:rPr>
      </w:pPr>
    </w:p>
    <w:p w14:paraId="7E64619E" w14:textId="77777777" w:rsidR="0079319D" w:rsidRPr="0079319D" w:rsidRDefault="0079319D" w:rsidP="0079319D">
      <w:pPr>
        <w:rPr>
          <w:rFonts w:ascii="Arial" w:eastAsia="Calibri" w:hAnsi="Arial" w:cs="Arial"/>
          <w:b/>
          <w:bCs/>
          <w:i/>
          <w:iCs/>
          <w:color w:val="000000" w:themeColor="text1"/>
          <w:sz w:val="28"/>
          <w:szCs w:val="28"/>
        </w:rPr>
      </w:pPr>
      <w:r w:rsidRPr="0079319D">
        <w:rPr>
          <w:rFonts w:ascii="Arial" w:eastAsia="Calibri" w:hAnsi="Arial" w:cs="Arial"/>
          <w:b/>
          <w:bCs/>
          <w:i/>
          <w:iCs/>
          <w:color w:val="000000" w:themeColor="text1"/>
          <w:sz w:val="28"/>
          <w:szCs w:val="28"/>
        </w:rPr>
        <w:t>What’s been happening at the FCC</w:t>
      </w:r>
    </w:p>
    <w:p w14:paraId="6C01E5BA" w14:textId="6091ECED" w:rsidR="0079319D" w:rsidRPr="0079319D" w:rsidRDefault="00533C37" w:rsidP="0079319D">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66842" behindDoc="1" locked="0" layoutInCell="1" allowOverlap="1" wp14:anchorId="1F836318" wp14:editId="77A8867B">
            <wp:simplePos x="0" y="0"/>
            <wp:positionH relativeFrom="column">
              <wp:posOffset>0</wp:posOffset>
            </wp:positionH>
            <wp:positionV relativeFrom="paragraph">
              <wp:posOffset>111760</wp:posOffset>
            </wp:positionV>
            <wp:extent cx="2045970" cy="2095500"/>
            <wp:effectExtent l="0" t="0" r="0" b="0"/>
            <wp:wrapTight wrapText="bothSides">
              <wp:wrapPolygon edited="0">
                <wp:start x="0" y="0"/>
                <wp:lineTo x="0" y="21404"/>
                <wp:lineTo x="21318" y="21404"/>
                <wp:lineTo x="21318" y="0"/>
                <wp:lineTo x="0" y="0"/>
              </wp:wrapPolygon>
            </wp:wrapTight>
            <wp:docPr id="359063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5970" cy="2095500"/>
                    </a:xfrm>
                    <a:prstGeom prst="rect">
                      <a:avLst/>
                    </a:prstGeom>
                    <a:noFill/>
                  </pic:spPr>
                </pic:pic>
              </a:graphicData>
            </a:graphic>
            <wp14:sizeRelH relativeFrom="page">
              <wp14:pctWidth>0</wp14:pctWidth>
            </wp14:sizeRelH>
            <wp14:sizeRelV relativeFrom="page">
              <wp14:pctHeight>0</wp14:pctHeight>
            </wp14:sizeRelV>
          </wp:anchor>
        </w:drawing>
      </w:r>
    </w:p>
    <w:p w14:paraId="7412CD40" w14:textId="77777777" w:rsidR="0079319D" w:rsidRPr="0079319D" w:rsidRDefault="0079319D" w:rsidP="0079319D">
      <w:pPr>
        <w:rPr>
          <w:rFonts w:ascii="Arial" w:eastAsia="Calibri" w:hAnsi="Arial" w:cs="Arial"/>
          <w:b/>
          <w:bCs/>
          <w:color w:val="000000" w:themeColor="text1"/>
          <w:sz w:val="24"/>
          <w:szCs w:val="24"/>
        </w:rPr>
      </w:pPr>
      <w:r w:rsidRPr="0079319D">
        <w:rPr>
          <w:rFonts w:ascii="Arial" w:eastAsia="Calibri" w:hAnsi="Arial" w:cs="Arial"/>
          <w:b/>
          <w:bCs/>
          <w:color w:val="000000" w:themeColor="text1"/>
          <w:sz w:val="24"/>
          <w:szCs w:val="24"/>
        </w:rPr>
        <w:t>Satellite Authorization Pared Back for 5 Channels in the 430-440 MHz Band Outside the U.S.</w:t>
      </w:r>
    </w:p>
    <w:p w14:paraId="10590BE3" w14:textId="77777777" w:rsidR="0079319D" w:rsidRPr="0079319D" w:rsidRDefault="0079319D" w:rsidP="0079319D">
      <w:pPr>
        <w:rPr>
          <w:rFonts w:ascii="Arial" w:eastAsia="Calibri" w:hAnsi="Arial" w:cs="Arial"/>
          <w:color w:val="000000" w:themeColor="text1"/>
          <w:sz w:val="24"/>
          <w:szCs w:val="24"/>
        </w:rPr>
      </w:pPr>
    </w:p>
    <w:p w14:paraId="4329ABDA"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ARRL, joined by multiple other national societies and hundreds of individual radio amateurs, succeeded in convincing the FCC to pare back the request of a satellite operator (AST &amp; Science LLC) to employ five channels in the 430-440 MHz band outside the U.S. AST is seeking FCC authority for a constellation of 248 satellites.</w:t>
      </w:r>
    </w:p>
    <w:p w14:paraId="30B2A05D" w14:textId="77777777" w:rsidR="0079319D" w:rsidRPr="0079319D" w:rsidRDefault="0079319D" w:rsidP="0079319D">
      <w:pPr>
        <w:rPr>
          <w:rFonts w:ascii="Arial" w:eastAsia="Calibri" w:hAnsi="Arial" w:cs="Arial"/>
          <w:color w:val="000000" w:themeColor="text1"/>
          <w:sz w:val="24"/>
          <w:szCs w:val="24"/>
        </w:rPr>
      </w:pPr>
    </w:p>
    <w:p w14:paraId="4FBEE547"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The operator reported to the FCC during the proceeding that it had ceased using the channels on its existing five satellites, and amateur monitoring seemed to confirm that the signals were no longer being detected.</w:t>
      </w:r>
    </w:p>
    <w:p w14:paraId="696EB84C" w14:textId="77777777" w:rsidR="0079319D" w:rsidRPr="0079319D" w:rsidRDefault="0079319D" w:rsidP="0079319D">
      <w:pPr>
        <w:rPr>
          <w:rFonts w:ascii="Arial" w:eastAsia="Calibri" w:hAnsi="Arial" w:cs="Arial"/>
          <w:color w:val="000000" w:themeColor="text1"/>
          <w:sz w:val="24"/>
          <w:szCs w:val="24"/>
        </w:rPr>
      </w:pPr>
    </w:p>
    <w:p w14:paraId="57A11DD7"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In the new license for the operator’s next group of 20 satellites, the Commission limited the licensee’s use of the five 430-440 MHz channels strictly to launch and emergency operations when no other band is available; to a maximum period of 24 hours; and limited to communication with five specific ground stations well outside the United States. Seemingly in response to complaints that transmitters on the earlier satellites sometimes were left on even when no permissible earth station was visible to the satellite, including over the United States where operation was not allowed, the FCC further explicitly limited transmissions to times when one of the five non-U.S. earth stations is visible to the satellite. Consideration of the remaining 223 satellites requested in the application was deferred.</w:t>
      </w:r>
    </w:p>
    <w:p w14:paraId="6EECC896" w14:textId="77777777" w:rsidR="00533C37" w:rsidRDefault="00533C37" w:rsidP="0079319D">
      <w:pPr>
        <w:rPr>
          <w:rFonts w:ascii="Arial" w:eastAsia="Calibri" w:hAnsi="Arial" w:cs="Arial"/>
          <w:color w:val="000000" w:themeColor="text1"/>
          <w:sz w:val="24"/>
          <w:szCs w:val="24"/>
        </w:rPr>
      </w:pPr>
    </w:p>
    <w:p w14:paraId="0EBF9EED"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 xml:space="preserve">Note that each of the five non-U.S. earth stations with which communication is authorized must be licensed separately by their country of jurisdiction </w:t>
      </w:r>
      <w:proofErr w:type="gramStart"/>
      <w:r w:rsidRPr="0079319D">
        <w:rPr>
          <w:rFonts w:ascii="Arial" w:eastAsia="Calibri" w:hAnsi="Arial" w:cs="Arial"/>
          <w:color w:val="000000" w:themeColor="text1"/>
          <w:sz w:val="24"/>
          <w:szCs w:val="24"/>
        </w:rPr>
        <w:t>in order to</w:t>
      </w:r>
      <w:proofErr w:type="gramEnd"/>
      <w:r w:rsidRPr="0079319D">
        <w:rPr>
          <w:rFonts w:ascii="Arial" w:eastAsia="Calibri" w:hAnsi="Arial" w:cs="Arial"/>
          <w:color w:val="000000" w:themeColor="text1"/>
          <w:sz w:val="24"/>
          <w:szCs w:val="24"/>
        </w:rPr>
        <w:t xml:space="preserve"> communicate with AST’s satellites. This provides an opportunity for amateurs in those countries to object to their governing administrations about authorizing use of the 430-440 MHz channels.</w:t>
      </w:r>
    </w:p>
    <w:p w14:paraId="76CA3601" w14:textId="77777777" w:rsidR="0079319D" w:rsidRPr="0079319D" w:rsidRDefault="0079319D" w:rsidP="0079319D">
      <w:pPr>
        <w:rPr>
          <w:rFonts w:ascii="Arial" w:eastAsia="Calibri" w:hAnsi="Arial" w:cs="Arial"/>
          <w:color w:val="000000" w:themeColor="text1"/>
          <w:sz w:val="24"/>
          <w:szCs w:val="24"/>
        </w:rPr>
      </w:pPr>
    </w:p>
    <w:p w14:paraId="10B64FEA" w14:textId="77777777" w:rsidR="0079319D" w:rsidRPr="0079319D" w:rsidRDefault="0079319D" w:rsidP="0079319D">
      <w:pPr>
        <w:rPr>
          <w:rFonts w:ascii="Arial" w:eastAsia="Calibri" w:hAnsi="Arial" w:cs="Arial"/>
          <w:b/>
          <w:bCs/>
          <w:color w:val="000000" w:themeColor="text1"/>
          <w:sz w:val="24"/>
          <w:szCs w:val="24"/>
        </w:rPr>
      </w:pPr>
      <w:r w:rsidRPr="0079319D">
        <w:rPr>
          <w:rFonts w:ascii="Arial" w:eastAsia="Calibri" w:hAnsi="Arial" w:cs="Arial"/>
          <w:b/>
          <w:bCs/>
          <w:color w:val="000000" w:themeColor="text1"/>
          <w:sz w:val="24"/>
          <w:szCs w:val="24"/>
        </w:rPr>
        <w:t>Experimental Application to use 5 Megahertz in the 420-450 MHz Band Successfully Opposed</w:t>
      </w:r>
    </w:p>
    <w:p w14:paraId="3D2489FE" w14:textId="77777777" w:rsidR="0079319D" w:rsidRPr="0079319D" w:rsidRDefault="0079319D" w:rsidP="0079319D">
      <w:pPr>
        <w:rPr>
          <w:rFonts w:ascii="Arial" w:eastAsia="Calibri" w:hAnsi="Arial" w:cs="Arial"/>
          <w:color w:val="000000" w:themeColor="text1"/>
          <w:sz w:val="24"/>
          <w:szCs w:val="24"/>
        </w:rPr>
      </w:pPr>
    </w:p>
    <w:p w14:paraId="3DCEA1C7"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An applicant for two experimental licenses (</w:t>
      </w:r>
      <w:proofErr w:type="spellStart"/>
      <w:r w:rsidRPr="0079319D">
        <w:rPr>
          <w:rFonts w:ascii="Arial" w:eastAsia="Calibri" w:hAnsi="Arial" w:cs="Arial"/>
          <w:color w:val="000000" w:themeColor="text1"/>
          <w:sz w:val="24"/>
          <w:szCs w:val="24"/>
        </w:rPr>
        <w:t>Caos</w:t>
      </w:r>
      <w:proofErr w:type="spellEnd"/>
      <w:r w:rsidRPr="0079319D">
        <w:rPr>
          <w:rFonts w:ascii="Arial" w:eastAsia="Calibri" w:hAnsi="Arial" w:cs="Arial"/>
          <w:color w:val="000000" w:themeColor="text1"/>
          <w:sz w:val="24"/>
          <w:szCs w:val="24"/>
        </w:rPr>
        <w:t xml:space="preserve"> Capital) proposed to conduct experiments in the 420-450 MHz band using up to 5 MHz bandwidths. In July ARRL filed written objections against both applications given the applicant’s history of causing interference in the 220 MHz band, the potential disruption of the wide bandwidth signals to multiple amateur operations, and the proposed locations in </w:t>
      </w:r>
      <w:proofErr w:type="gramStart"/>
      <w:r w:rsidRPr="0079319D">
        <w:rPr>
          <w:rFonts w:ascii="Arial" w:eastAsia="Calibri" w:hAnsi="Arial" w:cs="Arial"/>
          <w:color w:val="000000" w:themeColor="text1"/>
          <w:sz w:val="24"/>
          <w:szCs w:val="24"/>
        </w:rPr>
        <w:t>highly-populated</w:t>
      </w:r>
      <w:proofErr w:type="gramEnd"/>
      <w:r w:rsidRPr="0079319D">
        <w:rPr>
          <w:rFonts w:ascii="Arial" w:eastAsia="Calibri" w:hAnsi="Arial" w:cs="Arial"/>
          <w:color w:val="000000" w:themeColor="text1"/>
          <w:sz w:val="24"/>
          <w:szCs w:val="24"/>
        </w:rPr>
        <w:t xml:space="preserve"> areas of California. The applications have not been granted as of this date.</w:t>
      </w:r>
    </w:p>
    <w:p w14:paraId="3B21143A" w14:textId="77777777" w:rsidR="0079319D" w:rsidRDefault="0079319D" w:rsidP="0079319D">
      <w:pPr>
        <w:rPr>
          <w:rFonts w:ascii="Arial" w:eastAsia="Calibri" w:hAnsi="Arial" w:cs="Arial"/>
          <w:color w:val="000000" w:themeColor="text1"/>
          <w:sz w:val="24"/>
          <w:szCs w:val="24"/>
        </w:rPr>
      </w:pPr>
    </w:p>
    <w:p w14:paraId="193495C9" w14:textId="77777777" w:rsidR="00500A5D" w:rsidRDefault="00500A5D" w:rsidP="0079319D">
      <w:pPr>
        <w:rPr>
          <w:rFonts w:ascii="Arial" w:eastAsia="Calibri" w:hAnsi="Arial" w:cs="Arial"/>
          <w:color w:val="000000" w:themeColor="text1"/>
          <w:sz w:val="24"/>
          <w:szCs w:val="24"/>
        </w:rPr>
      </w:pPr>
    </w:p>
    <w:p w14:paraId="1DC4EE0F" w14:textId="77777777" w:rsidR="00500A5D" w:rsidRPr="0079319D" w:rsidRDefault="00500A5D" w:rsidP="0079319D">
      <w:pPr>
        <w:rPr>
          <w:rFonts w:ascii="Arial" w:eastAsia="Calibri" w:hAnsi="Arial" w:cs="Arial"/>
          <w:color w:val="000000" w:themeColor="text1"/>
          <w:sz w:val="24"/>
          <w:szCs w:val="24"/>
        </w:rPr>
      </w:pPr>
    </w:p>
    <w:p w14:paraId="7F11D31A" w14:textId="77777777" w:rsidR="0079319D" w:rsidRPr="0079319D" w:rsidRDefault="0079319D" w:rsidP="0079319D">
      <w:pPr>
        <w:rPr>
          <w:rFonts w:ascii="Arial" w:eastAsia="Calibri" w:hAnsi="Arial" w:cs="Arial"/>
          <w:b/>
          <w:bCs/>
          <w:color w:val="000000" w:themeColor="text1"/>
          <w:sz w:val="24"/>
          <w:szCs w:val="24"/>
        </w:rPr>
      </w:pPr>
      <w:r w:rsidRPr="0079319D">
        <w:rPr>
          <w:rFonts w:ascii="Arial" w:eastAsia="Calibri" w:hAnsi="Arial" w:cs="Arial"/>
          <w:b/>
          <w:bCs/>
          <w:color w:val="000000" w:themeColor="text1"/>
          <w:sz w:val="24"/>
          <w:szCs w:val="24"/>
        </w:rPr>
        <w:lastRenderedPageBreak/>
        <w:t>Foreign Adversary Reporting Requirements Expected to be Avoided for All Amateurs</w:t>
      </w:r>
    </w:p>
    <w:p w14:paraId="69DC8B12" w14:textId="77777777" w:rsidR="0079319D" w:rsidRPr="0079319D" w:rsidRDefault="0079319D" w:rsidP="0079319D">
      <w:pPr>
        <w:rPr>
          <w:rFonts w:ascii="Arial" w:eastAsia="Calibri" w:hAnsi="Arial" w:cs="Arial"/>
          <w:color w:val="000000" w:themeColor="text1"/>
          <w:sz w:val="24"/>
          <w:szCs w:val="24"/>
        </w:rPr>
      </w:pPr>
    </w:p>
    <w:p w14:paraId="4CD030D7"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The FCC has preliminarily agreed with ARRL objections to amateur licensees and applicants being required to make attestations or certifications to the FCC if they are “subject to the jurisdiction or direction of a foreign adversary.” The FCC proposed such requirements to protect the public communications networks but included amateur radio and other personal radio services in its Notice of Proposed Rule Making. At ARRL’s urging the FCC is poised to exempt amateurs and other licensees in the personal radio services from the requirements.</w:t>
      </w:r>
    </w:p>
    <w:p w14:paraId="69EE993F" w14:textId="77777777" w:rsidR="0079319D" w:rsidRPr="0079319D" w:rsidRDefault="0079319D" w:rsidP="0079319D">
      <w:pPr>
        <w:rPr>
          <w:rFonts w:ascii="Arial" w:eastAsia="Calibri" w:hAnsi="Arial" w:cs="Arial"/>
          <w:color w:val="000000" w:themeColor="text1"/>
          <w:sz w:val="24"/>
          <w:szCs w:val="24"/>
        </w:rPr>
      </w:pPr>
    </w:p>
    <w:p w14:paraId="0179EA5F"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 xml:space="preserve">The </w:t>
      </w:r>
      <w:proofErr w:type="gramStart"/>
      <w:r w:rsidRPr="0079319D">
        <w:rPr>
          <w:rFonts w:ascii="Arial" w:eastAsia="Calibri" w:hAnsi="Arial" w:cs="Arial"/>
          <w:color w:val="000000" w:themeColor="text1"/>
          <w:sz w:val="24"/>
          <w:szCs w:val="24"/>
        </w:rPr>
        <w:t>publicly-released</w:t>
      </w:r>
      <w:proofErr w:type="gramEnd"/>
      <w:r w:rsidRPr="0079319D">
        <w:rPr>
          <w:rFonts w:ascii="Arial" w:eastAsia="Calibri" w:hAnsi="Arial" w:cs="Arial"/>
          <w:color w:val="000000" w:themeColor="text1"/>
          <w:sz w:val="24"/>
          <w:szCs w:val="24"/>
        </w:rPr>
        <w:t xml:space="preserve"> draft Report and Order (R&amp;O) is due for final adoption at the FCC’s next meeting on January 29. As requested by the ARRL, in the draft proposal the Commission would exempt radio amateurs from the requirements that would have applied reporting obligations of unclear detail on every FCC-authorized radio amateur “subject to the jurisdiction or direction of a foreign adversary.” This included “Any individual, wherever located, who is a citizen of a foreign adversary or a country controlled by a foreign adversary, and is not a United States citizen or permanent resident of the United States”. Foreign Adversaries as defined in the draft R&amp;O     are (1) China, including Hong Kong and Macau; (2) Cuba; (3) Iran; (4) North Korea; (5) Russian Federation; and (6) “Venezuelan politician Nicolás Maduro”. The public draft approvingly cites and extensively quotes from ARRL’s comments.</w:t>
      </w:r>
    </w:p>
    <w:p w14:paraId="3D20E1E1" w14:textId="77777777" w:rsidR="0079319D" w:rsidRPr="0079319D" w:rsidRDefault="0079319D" w:rsidP="0079319D">
      <w:pPr>
        <w:rPr>
          <w:rFonts w:ascii="Arial" w:eastAsia="Calibri" w:hAnsi="Arial" w:cs="Arial"/>
          <w:color w:val="000000" w:themeColor="text1"/>
          <w:sz w:val="24"/>
          <w:szCs w:val="24"/>
        </w:rPr>
      </w:pPr>
    </w:p>
    <w:p w14:paraId="31864464" w14:textId="77777777" w:rsidR="0079319D" w:rsidRPr="0079319D" w:rsidRDefault="0079319D" w:rsidP="0079319D">
      <w:pPr>
        <w:rPr>
          <w:rFonts w:ascii="Arial" w:eastAsia="Calibri" w:hAnsi="Arial" w:cs="Arial"/>
          <w:b/>
          <w:bCs/>
          <w:color w:val="000000" w:themeColor="text1"/>
          <w:sz w:val="24"/>
          <w:szCs w:val="24"/>
        </w:rPr>
      </w:pPr>
      <w:r w:rsidRPr="0079319D">
        <w:rPr>
          <w:rFonts w:ascii="Arial" w:eastAsia="Calibri" w:hAnsi="Arial" w:cs="Arial"/>
          <w:b/>
          <w:bCs/>
          <w:color w:val="000000" w:themeColor="text1"/>
          <w:sz w:val="24"/>
          <w:szCs w:val="24"/>
        </w:rPr>
        <w:t>Obsolete Rules in Part 97 will be Deleted on February 10</w:t>
      </w:r>
    </w:p>
    <w:p w14:paraId="06FA727E" w14:textId="77777777" w:rsidR="0079319D" w:rsidRPr="0079319D" w:rsidRDefault="0079319D" w:rsidP="0079319D">
      <w:pPr>
        <w:rPr>
          <w:rFonts w:ascii="Arial" w:eastAsia="Calibri" w:hAnsi="Arial" w:cs="Arial"/>
          <w:color w:val="000000" w:themeColor="text1"/>
          <w:sz w:val="24"/>
          <w:szCs w:val="24"/>
        </w:rPr>
      </w:pPr>
    </w:p>
    <w:p w14:paraId="51070E29"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 xml:space="preserve">In April ARRL filed comments in the FCC “Delete, Delete, Delete” proceeding in which it proposed that </w:t>
      </w:r>
      <w:proofErr w:type="gramStart"/>
      <w:r w:rsidRPr="0079319D">
        <w:rPr>
          <w:rFonts w:ascii="Arial" w:eastAsia="Calibri" w:hAnsi="Arial" w:cs="Arial"/>
          <w:color w:val="000000" w:themeColor="text1"/>
          <w:sz w:val="24"/>
          <w:szCs w:val="24"/>
        </w:rPr>
        <w:t>a number of</w:t>
      </w:r>
      <w:proofErr w:type="gramEnd"/>
      <w:r w:rsidRPr="0079319D">
        <w:rPr>
          <w:rFonts w:ascii="Arial" w:eastAsia="Calibri" w:hAnsi="Arial" w:cs="Arial"/>
          <w:color w:val="000000" w:themeColor="text1"/>
          <w:sz w:val="24"/>
          <w:szCs w:val="24"/>
        </w:rPr>
        <w:t xml:space="preserve"> Part 97 rules be deleted or changed. In October the FCC, operating under expedited rule making procedures that do not require prior public notice and comment, decided to delete almost 400 obsolete rules pertaining to its wireless services. Among those were four in the Part 97 amateur regulations:</w:t>
      </w:r>
    </w:p>
    <w:p w14:paraId="16B71230" w14:textId="77777777" w:rsidR="0079319D" w:rsidRPr="0079319D" w:rsidRDefault="0079319D" w:rsidP="0079319D">
      <w:pPr>
        <w:ind w:left="720"/>
        <w:rPr>
          <w:rFonts w:ascii="Arial" w:eastAsia="Calibri" w:hAnsi="Arial" w:cs="Arial"/>
          <w:color w:val="000000" w:themeColor="text1"/>
          <w:sz w:val="24"/>
          <w:szCs w:val="24"/>
        </w:rPr>
      </w:pPr>
    </w:p>
    <w:p w14:paraId="0841865F" w14:textId="77777777" w:rsidR="0079319D" w:rsidRPr="0079319D" w:rsidRDefault="0079319D" w:rsidP="0079319D">
      <w:pPr>
        <w:ind w:left="720"/>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w:t>
      </w:r>
      <w:r w:rsidRPr="0079319D">
        <w:rPr>
          <w:rFonts w:ascii="Arial" w:eastAsia="Calibri" w:hAnsi="Arial" w:cs="Arial"/>
          <w:color w:val="000000" w:themeColor="text1"/>
          <w:sz w:val="24"/>
          <w:szCs w:val="24"/>
        </w:rPr>
        <w:tab/>
        <w:t>§ 97.27. This provision is duplicative of a statutory provision related to the FCC’s right to modify station licenses.</w:t>
      </w:r>
    </w:p>
    <w:p w14:paraId="46C4DC61" w14:textId="77777777" w:rsidR="0079319D" w:rsidRPr="0079319D" w:rsidRDefault="0079319D" w:rsidP="0079319D">
      <w:pPr>
        <w:ind w:left="720"/>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w:t>
      </w:r>
      <w:r w:rsidRPr="0079319D">
        <w:rPr>
          <w:rFonts w:ascii="Arial" w:eastAsia="Calibri" w:hAnsi="Arial" w:cs="Arial"/>
          <w:color w:val="000000" w:themeColor="text1"/>
          <w:sz w:val="24"/>
          <w:szCs w:val="24"/>
        </w:rPr>
        <w:tab/>
        <w:t>§ 97.29. This provision specified an obsolete procedure to replace paper licenses. ARRL proposed deleting this section in comments filed earlier this year.</w:t>
      </w:r>
    </w:p>
    <w:p w14:paraId="094745A4" w14:textId="77777777" w:rsidR="0079319D" w:rsidRPr="0079319D" w:rsidRDefault="0079319D" w:rsidP="0079319D">
      <w:pPr>
        <w:ind w:left="720"/>
        <w:rPr>
          <w:rFonts w:ascii="Arial" w:eastAsia="Calibri" w:hAnsi="Arial" w:cs="Arial"/>
          <w:color w:val="000000" w:themeColor="text1"/>
          <w:sz w:val="24"/>
          <w:szCs w:val="24"/>
        </w:rPr>
      </w:pPr>
    </w:p>
    <w:p w14:paraId="0E47543C" w14:textId="77777777" w:rsidR="0079319D" w:rsidRPr="0079319D" w:rsidRDefault="0079319D" w:rsidP="0079319D">
      <w:pPr>
        <w:ind w:left="720"/>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w:t>
      </w:r>
      <w:r w:rsidRPr="0079319D">
        <w:rPr>
          <w:rFonts w:ascii="Arial" w:eastAsia="Calibri" w:hAnsi="Arial" w:cs="Arial"/>
          <w:color w:val="000000" w:themeColor="text1"/>
          <w:sz w:val="24"/>
          <w:szCs w:val="24"/>
        </w:rPr>
        <w:tab/>
        <w:t xml:space="preserve">§ 97.315 (b)(2). This obsolete provision grandfathered HF amplifiers purchased before April 28, </w:t>
      </w:r>
      <w:proofErr w:type="gramStart"/>
      <w:r w:rsidRPr="0079319D">
        <w:rPr>
          <w:rFonts w:ascii="Arial" w:eastAsia="Calibri" w:hAnsi="Arial" w:cs="Arial"/>
          <w:color w:val="000000" w:themeColor="text1"/>
          <w:sz w:val="24"/>
          <w:szCs w:val="24"/>
        </w:rPr>
        <w:t>1978</w:t>
      </w:r>
      <w:proofErr w:type="gramEnd"/>
      <w:r w:rsidRPr="0079319D">
        <w:rPr>
          <w:rFonts w:ascii="Arial" w:eastAsia="Calibri" w:hAnsi="Arial" w:cs="Arial"/>
          <w:color w:val="000000" w:themeColor="text1"/>
          <w:sz w:val="24"/>
          <w:szCs w:val="24"/>
        </w:rPr>
        <w:t xml:space="preserve"> by an amateur radio operator for use at that operator's station, and grandfathered those manufactured before April 28, 1978, for which a marketing waiver was issued.</w:t>
      </w:r>
    </w:p>
    <w:p w14:paraId="6177495A" w14:textId="77777777" w:rsidR="0079319D" w:rsidRPr="0079319D" w:rsidRDefault="0079319D" w:rsidP="0079319D">
      <w:pPr>
        <w:ind w:left="720"/>
        <w:rPr>
          <w:rFonts w:ascii="Arial" w:eastAsia="Calibri" w:hAnsi="Arial" w:cs="Arial"/>
          <w:color w:val="000000" w:themeColor="text1"/>
          <w:sz w:val="24"/>
          <w:szCs w:val="24"/>
        </w:rPr>
      </w:pPr>
    </w:p>
    <w:p w14:paraId="3845ED71" w14:textId="77777777" w:rsidR="0079319D" w:rsidRPr="0079319D" w:rsidRDefault="0079319D" w:rsidP="0079319D">
      <w:pPr>
        <w:ind w:left="720"/>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w:t>
      </w:r>
      <w:r w:rsidRPr="0079319D">
        <w:rPr>
          <w:rFonts w:ascii="Arial" w:eastAsia="Calibri" w:hAnsi="Arial" w:cs="Arial"/>
          <w:color w:val="000000" w:themeColor="text1"/>
          <w:sz w:val="24"/>
          <w:szCs w:val="24"/>
        </w:rPr>
        <w:tab/>
        <w:t>§ 97.521(b) and Appendix 2. This rule and appendix relate to obsolete VEC regions.</w:t>
      </w:r>
    </w:p>
    <w:p w14:paraId="6DB2E988" w14:textId="77777777" w:rsidR="0079319D" w:rsidRPr="0079319D" w:rsidRDefault="0079319D" w:rsidP="0079319D">
      <w:pPr>
        <w:ind w:left="720"/>
        <w:rPr>
          <w:rFonts w:ascii="Arial" w:eastAsia="Calibri" w:hAnsi="Arial" w:cs="Arial"/>
          <w:color w:val="000000" w:themeColor="text1"/>
          <w:sz w:val="24"/>
          <w:szCs w:val="24"/>
        </w:rPr>
      </w:pPr>
    </w:p>
    <w:p w14:paraId="03B5EC50"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 xml:space="preserve">The expedited procedures employed in this case limited the scope of rules that the Commissioners would consider. However, the proceeding remains </w:t>
      </w:r>
      <w:proofErr w:type="gramStart"/>
      <w:r w:rsidRPr="0079319D">
        <w:rPr>
          <w:rFonts w:ascii="Arial" w:eastAsia="Calibri" w:hAnsi="Arial" w:cs="Arial"/>
          <w:color w:val="000000" w:themeColor="text1"/>
          <w:sz w:val="24"/>
          <w:szCs w:val="24"/>
        </w:rPr>
        <w:t>open</w:t>
      </w:r>
      <w:proofErr w:type="gramEnd"/>
      <w:r w:rsidRPr="0079319D">
        <w:rPr>
          <w:rFonts w:ascii="Arial" w:eastAsia="Calibri" w:hAnsi="Arial" w:cs="Arial"/>
          <w:color w:val="000000" w:themeColor="text1"/>
          <w:sz w:val="24"/>
          <w:szCs w:val="24"/>
        </w:rPr>
        <w:t xml:space="preserve"> and the FCC Chairman has publicly said to expect more substantive rulemakings in 2026 with prior notice and comment stemming from the record in the “Delete, Delete, Delete” proceeding.</w:t>
      </w:r>
    </w:p>
    <w:p w14:paraId="5AD745A0" w14:textId="7A8F2EE2" w:rsidR="0079319D" w:rsidRPr="0079319D" w:rsidRDefault="0079319D" w:rsidP="0079319D">
      <w:pPr>
        <w:rPr>
          <w:rFonts w:ascii="Arial" w:eastAsia="Calibri" w:hAnsi="Arial" w:cs="Arial"/>
          <w:b/>
          <w:bCs/>
          <w:color w:val="000000" w:themeColor="text1"/>
          <w:sz w:val="24"/>
          <w:szCs w:val="24"/>
        </w:rPr>
      </w:pPr>
      <w:proofErr w:type="spellStart"/>
      <w:r w:rsidRPr="0079319D">
        <w:rPr>
          <w:rFonts w:ascii="Arial" w:eastAsia="Calibri" w:hAnsi="Arial" w:cs="Arial"/>
          <w:b/>
          <w:bCs/>
          <w:color w:val="000000" w:themeColor="text1"/>
          <w:sz w:val="24"/>
          <w:szCs w:val="24"/>
        </w:rPr>
        <w:lastRenderedPageBreak/>
        <w:t>NextNav</w:t>
      </w:r>
      <w:proofErr w:type="spellEnd"/>
      <w:r w:rsidRPr="0079319D">
        <w:rPr>
          <w:rFonts w:ascii="Arial" w:eastAsia="Calibri" w:hAnsi="Arial" w:cs="Arial"/>
          <w:b/>
          <w:bCs/>
          <w:color w:val="000000" w:themeColor="text1"/>
          <w:sz w:val="24"/>
          <w:szCs w:val="24"/>
        </w:rPr>
        <w:t xml:space="preserve"> Continues Push for Rulemaking to Re-Allocate 902-928 MHz</w:t>
      </w:r>
    </w:p>
    <w:p w14:paraId="0F96ED49" w14:textId="77777777" w:rsidR="0079319D" w:rsidRPr="0079319D" w:rsidRDefault="0079319D" w:rsidP="0079319D">
      <w:pPr>
        <w:rPr>
          <w:rFonts w:ascii="Arial" w:eastAsia="Calibri" w:hAnsi="Arial" w:cs="Arial"/>
          <w:color w:val="000000" w:themeColor="text1"/>
          <w:sz w:val="24"/>
          <w:szCs w:val="24"/>
        </w:rPr>
      </w:pPr>
    </w:p>
    <w:p w14:paraId="2C19BB0C" w14:textId="77777777" w:rsidR="0079319D" w:rsidRPr="0079319D" w:rsidRDefault="0079319D" w:rsidP="0079319D">
      <w:pPr>
        <w:rPr>
          <w:rFonts w:ascii="Arial" w:eastAsia="Calibri" w:hAnsi="Arial" w:cs="Arial"/>
          <w:color w:val="000000" w:themeColor="text1"/>
          <w:sz w:val="24"/>
          <w:szCs w:val="24"/>
        </w:rPr>
      </w:pPr>
      <w:proofErr w:type="spellStart"/>
      <w:r w:rsidRPr="0079319D">
        <w:rPr>
          <w:rFonts w:ascii="Arial" w:eastAsia="Calibri" w:hAnsi="Arial" w:cs="Arial"/>
          <w:color w:val="000000" w:themeColor="text1"/>
          <w:sz w:val="24"/>
          <w:szCs w:val="24"/>
        </w:rPr>
        <w:t>NextNav</w:t>
      </w:r>
      <w:proofErr w:type="spellEnd"/>
      <w:r w:rsidRPr="0079319D">
        <w:rPr>
          <w:rFonts w:ascii="Arial" w:eastAsia="Calibri" w:hAnsi="Arial" w:cs="Arial"/>
          <w:color w:val="000000" w:themeColor="text1"/>
          <w:sz w:val="24"/>
          <w:szCs w:val="24"/>
        </w:rPr>
        <w:t xml:space="preserve"> has submitted multiple filings in its continued “no-holds-barred” campaign to convince the FCC to initiate a Notice of Proposed Rulemaking (NPRM) to reallocate spectrum in the 902-928 MHz band to accommodate its proposal for 5G/6G cellular service accompanied by position location (PNT) capabilities as a back-up to GPS. In March of 2025 the FCC released a Notice of Inquiry soliciting comment on the broad array of many alternatives to </w:t>
      </w:r>
      <w:proofErr w:type="spellStart"/>
      <w:r w:rsidRPr="0079319D">
        <w:rPr>
          <w:rFonts w:ascii="Arial" w:eastAsia="Calibri" w:hAnsi="Arial" w:cs="Arial"/>
          <w:color w:val="000000" w:themeColor="text1"/>
          <w:sz w:val="24"/>
          <w:szCs w:val="24"/>
        </w:rPr>
        <w:t>NextNav’s</w:t>
      </w:r>
      <w:proofErr w:type="spellEnd"/>
      <w:r w:rsidRPr="0079319D">
        <w:rPr>
          <w:rFonts w:ascii="Arial" w:eastAsia="Calibri" w:hAnsi="Arial" w:cs="Arial"/>
          <w:color w:val="000000" w:themeColor="text1"/>
          <w:sz w:val="24"/>
          <w:szCs w:val="24"/>
        </w:rPr>
        <w:t xml:space="preserve"> proposal for PNT. Both proceedings remain open.</w:t>
      </w:r>
    </w:p>
    <w:p w14:paraId="722997AB" w14:textId="77777777" w:rsidR="0079319D" w:rsidRPr="0079319D" w:rsidRDefault="0079319D" w:rsidP="0079319D">
      <w:pPr>
        <w:rPr>
          <w:rFonts w:ascii="Arial" w:eastAsia="Calibri" w:hAnsi="Arial" w:cs="Arial"/>
          <w:color w:val="000000" w:themeColor="text1"/>
          <w:sz w:val="24"/>
          <w:szCs w:val="24"/>
        </w:rPr>
      </w:pPr>
    </w:p>
    <w:p w14:paraId="40AC72EF" w14:textId="77777777" w:rsidR="0079319D" w:rsidRPr="0079319D" w:rsidRDefault="0079319D" w:rsidP="0079319D">
      <w:pPr>
        <w:rPr>
          <w:rFonts w:ascii="Arial" w:eastAsia="Calibri" w:hAnsi="Arial" w:cs="Arial"/>
          <w:b/>
          <w:bCs/>
          <w:color w:val="000000" w:themeColor="text1"/>
          <w:sz w:val="24"/>
          <w:szCs w:val="24"/>
        </w:rPr>
      </w:pPr>
      <w:r w:rsidRPr="0079319D">
        <w:rPr>
          <w:rFonts w:ascii="Arial" w:eastAsia="Calibri" w:hAnsi="Arial" w:cs="Arial"/>
          <w:b/>
          <w:bCs/>
          <w:color w:val="000000" w:themeColor="text1"/>
          <w:sz w:val="24"/>
          <w:szCs w:val="24"/>
        </w:rPr>
        <w:t>Update on High Frequency Trading (HFT) Proposals</w:t>
      </w:r>
    </w:p>
    <w:p w14:paraId="32C1FF62" w14:textId="77777777" w:rsidR="0079319D" w:rsidRPr="0079319D" w:rsidRDefault="0079319D" w:rsidP="0079319D">
      <w:pPr>
        <w:rPr>
          <w:rFonts w:ascii="Arial" w:eastAsia="Calibri" w:hAnsi="Arial" w:cs="Arial"/>
          <w:color w:val="000000" w:themeColor="text1"/>
          <w:sz w:val="24"/>
          <w:szCs w:val="24"/>
        </w:rPr>
      </w:pPr>
    </w:p>
    <w:p w14:paraId="576F3428"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In response to complaints and suggestions, including those from ARRL, the FCC has started explicitly stating on some HFT experimental licenses that stock trading is prohibited. Using an experimental license for everyday business operations, such as stock trading, is prohibited under the FCC’s experimental rules. But now at least in some cases it is being explicitly added to license conditions to emphasize the prohibition.</w:t>
      </w:r>
    </w:p>
    <w:p w14:paraId="6030CF67" w14:textId="77777777" w:rsidR="0079319D" w:rsidRPr="0079319D" w:rsidRDefault="0079319D" w:rsidP="0079319D">
      <w:pPr>
        <w:rPr>
          <w:rFonts w:ascii="Arial" w:eastAsia="Calibri" w:hAnsi="Arial" w:cs="Arial"/>
          <w:color w:val="000000" w:themeColor="text1"/>
          <w:sz w:val="24"/>
          <w:szCs w:val="24"/>
        </w:rPr>
      </w:pPr>
    </w:p>
    <w:p w14:paraId="4B917956" w14:textId="77777777"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In the case of experimental license WK2XJK (Bergen County, NJ), at renewal the FCC revoked a waiver of station ID requirements in addition to adding the explicit stock trading prohibition. The Commission reminded the licensee that “an experimental radio station shall transmit its assigned call sign at the end of each complete transmission at least once every thirty minutes in clear voice or Morse code, with all digital encoding and digital modulation disabled during station identification”.</w:t>
      </w:r>
    </w:p>
    <w:p w14:paraId="70CCA441" w14:textId="77777777" w:rsidR="00533C37" w:rsidRPr="0079319D" w:rsidRDefault="00533C37" w:rsidP="0079319D">
      <w:pPr>
        <w:rPr>
          <w:rFonts w:ascii="Arial" w:eastAsia="Calibri" w:hAnsi="Arial" w:cs="Arial"/>
          <w:color w:val="000000" w:themeColor="text1"/>
          <w:sz w:val="24"/>
          <w:szCs w:val="24"/>
        </w:rPr>
      </w:pPr>
    </w:p>
    <w:p w14:paraId="0D61B126" w14:textId="77777777" w:rsid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 xml:space="preserve">Recently the SMC (Shortwave Modernization Coalition) has re-invigorated its lobbying efforts to convince the FCC to issue an NPRM proposing to amend HF spectrum rules to accommodate HFT uses with the technical rules that the filed ARRL analysis found would allow significant interference into the amateur bands.  In December the SMC submitted to the FCC a report authored for it by ex-FCC Commissioner Harold Furchtgott-Roth. </w:t>
      </w:r>
    </w:p>
    <w:p w14:paraId="0B93E7EE" w14:textId="77777777" w:rsidR="0079319D" w:rsidRDefault="0079319D" w:rsidP="0079319D">
      <w:pPr>
        <w:rPr>
          <w:rFonts w:ascii="Arial" w:eastAsia="Calibri" w:hAnsi="Arial" w:cs="Arial"/>
          <w:color w:val="000000" w:themeColor="text1"/>
          <w:sz w:val="24"/>
          <w:szCs w:val="24"/>
        </w:rPr>
      </w:pPr>
    </w:p>
    <w:p w14:paraId="464FB4F5" w14:textId="4E77CB9D"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As one might expect, it concludes that “the SMC members and the American public have benefitted substantially from the non-voice communications in the 2-25 MHz band over the past decade and that the SMC members’ use of experimental licenses provides “empirical rather than purely theoretical evidence to demonstrate that a reallocation would not cause harmful interference….” and “imposes no costs on authorized incumbent users.”</w:t>
      </w:r>
    </w:p>
    <w:p w14:paraId="7ADE00FA" w14:textId="77777777" w:rsidR="0079319D" w:rsidRPr="0079319D" w:rsidRDefault="0079319D" w:rsidP="0079319D">
      <w:pPr>
        <w:rPr>
          <w:rFonts w:ascii="Arial" w:eastAsia="Calibri" w:hAnsi="Arial" w:cs="Arial"/>
          <w:color w:val="000000" w:themeColor="text1"/>
          <w:sz w:val="24"/>
          <w:szCs w:val="24"/>
        </w:rPr>
      </w:pPr>
    </w:p>
    <w:p w14:paraId="31D87F31" w14:textId="77777777" w:rsidR="0079319D" w:rsidRPr="0079319D" w:rsidRDefault="0079319D" w:rsidP="0079319D">
      <w:pPr>
        <w:rPr>
          <w:rFonts w:ascii="Arial" w:eastAsia="Calibri" w:hAnsi="Arial" w:cs="Arial"/>
          <w:b/>
          <w:bCs/>
          <w:color w:val="000000" w:themeColor="text1"/>
          <w:sz w:val="24"/>
          <w:szCs w:val="24"/>
        </w:rPr>
      </w:pPr>
      <w:r w:rsidRPr="0079319D">
        <w:rPr>
          <w:rFonts w:ascii="Arial" w:eastAsia="Calibri" w:hAnsi="Arial" w:cs="Arial"/>
          <w:b/>
          <w:bCs/>
          <w:color w:val="000000" w:themeColor="text1"/>
          <w:sz w:val="24"/>
          <w:szCs w:val="24"/>
        </w:rPr>
        <w:t>ARRL Successful in Protecting Small Balloon Deployments</w:t>
      </w:r>
    </w:p>
    <w:p w14:paraId="599444C1" w14:textId="77777777" w:rsidR="0079319D" w:rsidRPr="0079319D" w:rsidRDefault="0079319D" w:rsidP="0079319D">
      <w:pPr>
        <w:rPr>
          <w:rFonts w:ascii="Arial" w:eastAsia="Calibri" w:hAnsi="Arial" w:cs="Arial"/>
          <w:color w:val="000000" w:themeColor="text1"/>
          <w:sz w:val="24"/>
          <w:szCs w:val="24"/>
        </w:rPr>
      </w:pPr>
    </w:p>
    <w:p w14:paraId="281E84AB" w14:textId="1617C2CD" w:rsidR="0079319D" w:rsidRPr="0079319D" w:rsidRDefault="0079319D" w:rsidP="0079319D">
      <w:pPr>
        <w:rPr>
          <w:rFonts w:ascii="Arial" w:eastAsia="Calibri" w:hAnsi="Arial" w:cs="Arial"/>
          <w:color w:val="000000" w:themeColor="text1"/>
          <w:sz w:val="24"/>
          <w:szCs w:val="24"/>
        </w:rPr>
      </w:pPr>
      <w:r w:rsidRPr="0079319D">
        <w:rPr>
          <w:rFonts w:ascii="Arial" w:eastAsia="Calibri" w:hAnsi="Arial" w:cs="Arial"/>
          <w:color w:val="000000" w:themeColor="text1"/>
          <w:sz w:val="24"/>
          <w:szCs w:val="24"/>
        </w:rPr>
        <w:t xml:space="preserve">Steve Goodgame was appointed to represent radio amateur balloon enthusiasts on a </w:t>
      </w:r>
      <w:r w:rsidR="00576A70" w:rsidRPr="0079319D">
        <w:rPr>
          <w:rFonts w:ascii="Arial" w:eastAsia="Calibri" w:hAnsi="Arial" w:cs="Arial"/>
          <w:color w:val="000000" w:themeColor="text1"/>
          <w:sz w:val="24"/>
          <w:szCs w:val="24"/>
        </w:rPr>
        <w:t>statutorily mandated</w:t>
      </w:r>
      <w:r w:rsidRPr="0079319D">
        <w:rPr>
          <w:rFonts w:ascii="Arial" w:eastAsia="Calibri" w:hAnsi="Arial" w:cs="Arial"/>
          <w:color w:val="000000" w:themeColor="text1"/>
          <w:sz w:val="24"/>
          <w:szCs w:val="24"/>
        </w:rPr>
        <w:t xml:space="preserve"> FAA Federal Advisory Committee. The FAA recently published the Committee’s final recommendations. The outcome is positive for radio amateurs who employ balloons as STEM projects and for other purposes.</w:t>
      </w:r>
    </w:p>
    <w:p w14:paraId="48CF36A2" w14:textId="4B2CA969" w:rsidR="0079319D" w:rsidRDefault="0079319D" w:rsidP="0079319D">
      <w:pPr>
        <w:rPr>
          <w:rFonts w:ascii="Arial" w:eastAsia="Calibri" w:hAnsi="Arial" w:cs="Arial"/>
          <w:color w:val="000000" w:themeColor="text1"/>
          <w:sz w:val="24"/>
          <w:szCs w:val="24"/>
        </w:rPr>
      </w:pPr>
    </w:p>
    <w:p w14:paraId="300FD61F" w14:textId="77777777" w:rsidR="00500A5D" w:rsidRDefault="00500A5D" w:rsidP="0079319D">
      <w:pPr>
        <w:rPr>
          <w:rFonts w:ascii="Arial" w:eastAsia="Calibri" w:hAnsi="Arial" w:cs="Arial"/>
          <w:color w:val="000000" w:themeColor="text1"/>
          <w:sz w:val="24"/>
          <w:szCs w:val="24"/>
        </w:rPr>
      </w:pPr>
    </w:p>
    <w:p w14:paraId="1DC4A1E0" w14:textId="77777777" w:rsidR="00500A5D" w:rsidRDefault="00500A5D" w:rsidP="0079319D">
      <w:pPr>
        <w:rPr>
          <w:rFonts w:ascii="Arial" w:eastAsia="Calibri" w:hAnsi="Arial" w:cs="Arial"/>
          <w:color w:val="000000" w:themeColor="text1"/>
          <w:sz w:val="24"/>
          <w:szCs w:val="24"/>
        </w:rPr>
      </w:pPr>
    </w:p>
    <w:p w14:paraId="4A76D0F9" w14:textId="77777777" w:rsidR="0079319D" w:rsidRDefault="0079319D" w:rsidP="0079319D">
      <w:pPr>
        <w:pBdr>
          <w:bottom w:val="single" w:sz="4" w:space="1" w:color="auto"/>
        </w:pBdr>
        <w:rPr>
          <w:rFonts w:ascii="Arial" w:eastAsia="Calibri" w:hAnsi="Arial" w:cs="Arial"/>
          <w:color w:val="000000" w:themeColor="text1"/>
          <w:sz w:val="24"/>
          <w:szCs w:val="24"/>
        </w:rPr>
      </w:pPr>
    </w:p>
    <w:p w14:paraId="5057E566" w14:textId="77777777" w:rsidR="0079319D" w:rsidRDefault="0079319D" w:rsidP="0079319D">
      <w:pPr>
        <w:rPr>
          <w:rFonts w:ascii="Arial" w:eastAsia="Calibri" w:hAnsi="Arial" w:cs="Arial"/>
          <w:color w:val="000000" w:themeColor="text1"/>
          <w:sz w:val="24"/>
          <w:szCs w:val="24"/>
        </w:rPr>
      </w:pPr>
    </w:p>
    <w:p w14:paraId="596451E0" w14:textId="77777777" w:rsidR="008F7824" w:rsidRPr="008F7824" w:rsidRDefault="008F7824" w:rsidP="008F7824">
      <w:pPr>
        <w:rPr>
          <w:rFonts w:ascii="Arial" w:eastAsia="Calibri" w:hAnsi="Arial" w:cs="Arial"/>
          <w:i/>
          <w:iCs/>
          <w:color w:val="000000" w:themeColor="text1"/>
          <w:sz w:val="28"/>
          <w:szCs w:val="28"/>
        </w:rPr>
      </w:pPr>
      <w:r w:rsidRPr="008F7824">
        <w:rPr>
          <w:rFonts w:ascii="Arial" w:eastAsia="Calibri" w:hAnsi="Arial" w:cs="Arial"/>
          <w:b/>
          <w:bCs/>
          <w:i/>
          <w:iCs/>
          <w:color w:val="000000" w:themeColor="text1"/>
          <w:sz w:val="28"/>
          <w:szCs w:val="28"/>
        </w:rPr>
        <w:t>The Mysterious Case of the Duplicate Articles: Uncovered!</w:t>
      </w:r>
    </w:p>
    <w:p w14:paraId="6187419F" w14:textId="0915D1D7" w:rsidR="008F7824" w:rsidRDefault="00A2775E" w:rsidP="008F7824">
      <w:pPr>
        <w:rPr>
          <w:rFonts w:ascii="Arial" w:eastAsia="Calibri" w:hAnsi="Arial" w:cs="Arial"/>
          <w:color w:val="000000" w:themeColor="text1"/>
          <w:sz w:val="24"/>
          <w:szCs w:val="24"/>
        </w:rPr>
      </w:pPr>
      <w:r>
        <w:rPr>
          <w:noProof/>
        </w:rPr>
        <w:drawing>
          <wp:anchor distT="0" distB="0" distL="114300" distR="114300" simplePos="0" relativeHeight="252077082" behindDoc="1" locked="0" layoutInCell="1" allowOverlap="1" wp14:anchorId="187D5615" wp14:editId="090A3443">
            <wp:simplePos x="0" y="0"/>
            <wp:positionH relativeFrom="column">
              <wp:posOffset>0</wp:posOffset>
            </wp:positionH>
            <wp:positionV relativeFrom="paragraph">
              <wp:posOffset>178435</wp:posOffset>
            </wp:positionV>
            <wp:extent cx="2799715" cy="2028825"/>
            <wp:effectExtent l="0" t="0" r="635" b="9525"/>
            <wp:wrapTight wrapText="bothSides">
              <wp:wrapPolygon edited="0">
                <wp:start x="0" y="0"/>
                <wp:lineTo x="0" y="21499"/>
                <wp:lineTo x="21458" y="21499"/>
                <wp:lineTo x="21458" y="0"/>
                <wp:lineTo x="0" y="0"/>
              </wp:wrapPolygon>
            </wp:wrapTight>
            <wp:docPr id="165058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81371" name=""/>
                    <pic:cNvPicPr/>
                  </pic:nvPicPr>
                  <pic:blipFill>
                    <a:blip r:embed="rId70">
                      <a:extLst>
                        <a:ext uri="{28A0092B-C50C-407E-A947-70E740481C1C}">
                          <a14:useLocalDpi xmlns:a14="http://schemas.microsoft.com/office/drawing/2010/main" val="0"/>
                        </a:ext>
                      </a:extLst>
                    </a:blip>
                    <a:stretch>
                      <a:fillRect/>
                    </a:stretch>
                  </pic:blipFill>
                  <pic:spPr>
                    <a:xfrm>
                      <a:off x="0" y="0"/>
                      <a:ext cx="2799715" cy="2028825"/>
                    </a:xfrm>
                    <a:prstGeom prst="rect">
                      <a:avLst/>
                    </a:prstGeom>
                  </pic:spPr>
                </pic:pic>
              </a:graphicData>
            </a:graphic>
            <wp14:sizeRelH relativeFrom="page">
              <wp14:pctWidth>0</wp14:pctWidth>
            </wp14:sizeRelH>
            <wp14:sizeRelV relativeFrom="page">
              <wp14:pctHeight>0</wp14:pctHeight>
            </wp14:sizeRelV>
          </wp:anchor>
        </w:drawing>
      </w:r>
    </w:p>
    <w:p w14:paraId="78A5DB82" w14:textId="486295B3" w:rsidR="008F7824" w:rsidRPr="008F7824" w:rsidRDefault="008F7824" w:rsidP="008F7824">
      <w:pPr>
        <w:rPr>
          <w:rFonts w:ascii="Arial" w:eastAsia="Calibri" w:hAnsi="Arial" w:cs="Arial"/>
          <w:color w:val="000000" w:themeColor="text1"/>
          <w:sz w:val="24"/>
          <w:szCs w:val="24"/>
        </w:rPr>
      </w:pPr>
      <w:r w:rsidRPr="008F7824">
        <w:rPr>
          <w:rFonts w:ascii="Arial" w:eastAsia="Calibri" w:hAnsi="Arial" w:cs="Arial"/>
          <w:color w:val="000000" w:themeColor="text1"/>
          <w:sz w:val="24"/>
          <w:szCs w:val="24"/>
        </w:rPr>
        <w:t xml:space="preserve">Hey there, young adventurers! Are you curious about why you sometimes see the same articles in this newsletter and on the ARRL website? Well, I've got a secret to share with you, but first, let me ask you a question: Did you know that less than half of the ARRL members have signed up to receive emails from the Section Manager and Director? Yep, you heard that right - less than half! And, I wonder, how many of you </w:t>
      </w:r>
      <w:proofErr w:type="gramStart"/>
      <w:r w:rsidRPr="008F7824">
        <w:rPr>
          <w:rFonts w:ascii="Arial" w:eastAsia="Calibri" w:hAnsi="Arial" w:cs="Arial"/>
          <w:color w:val="000000" w:themeColor="text1"/>
          <w:sz w:val="24"/>
          <w:szCs w:val="24"/>
        </w:rPr>
        <w:t>actually take</w:t>
      </w:r>
      <w:proofErr w:type="gramEnd"/>
      <w:r w:rsidRPr="008F7824">
        <w:rPr>
          <w:rFonts w:ascii="Arial" w:eastAsia="Calibri" w:hAnsi="Arial" w:cs="Arial"/>
          <w:color w:val="000000" w:themeColor="text1"/>
          <w:sz w:val="24"/>
          <w:szCs w:val="24"/>
        </w:rPr>
        <w:t xml:space="preserve"> the time to read the cool stuff posted on the website? As a curious observer, I'm here to get to the bottom of this mystery and share some answers with you.</w:t>
      </w:r>
    </w:p>
    <w:p w14:paraId="58B24C54" w14:textId="77777777" w:rsidR="008F7824" w:rsidRDefault="008F7824" w:rsidP="008F7824">
      <w:pPr>
        <w:rPr>
          <w:rFonts w:ascii="Arial" w:eastAsia="Calibri" w:hAnsi="Arial" w:cs="Arial"/>
          <w:color w:val="000000" w:themeColor="text1"/>
          <w:sz w:val="24"/>
          <w:szCs w:val="24"/>
        </w:rPr>
      </w:pPr>
    </w:p>
    <w:p w14:paraId="0DE301F7" w14:textId="61625288" w:rsidR="008F7824" w:rsidRPr="008F7824" w:rsidRDefault="008F7824" w:rsidP="008F7824">
      <w:pPr>
        <w:rPr>
          <w:rFonts w:ascii="Arial" w:eastAsia="Calibri" w:hAnsi="Arial" w:cs="Arial"/>
          <w:color w:val="000000" w:themeColor="text1"/>
          <w:sz w:val="24"/>
          <w:szCs w:val="24"/>
        </w:rPr>
      </w:pPr>
      <w:r w:rsidRPr="008F7824">
        <w:rPr>
          <w:rFonts w:ascii="Arial" w:eastAsia="Calibri" w:hAnsi="Arial" w:cs="Arial"/>
          <w:color w:val="000000" w:themeColor="text1"/>
          <w:sz w:val="24"/>
          <w:szCs w:val="24"/>
        </w:rPr>
        <w:t xml:space="preserve">Imagine we're sitting down for a chat, and I'm asking you all about your favorite things to read and learn about. You might tell me about the awesome projects you're working on, or the new ham radio skills you're trying to master. </w:t>
      </w:r>
      <w:r w:rsidR="006319B1" w:rsidRPr="008F7824">
        <w:rPr>
          <w:rFonts w:ascii="Arial" w:eastAsia="Calibri" w:hAnsi="Arial" w:cs="Arial"/>
          <w:color w:val="000000" w:themeColor="text1"/>
          <w:sz w:val="24"/>
          <w:szCs w:val="24"/>
        </w:rPr>
        <w:t>But</w:t>
      </w:r>
      <w:r w:rsidRPr="008F7824">
        <w:rPr>
          <w:rFonts w:ascii="Arial" w:eastAsia="Calibri" w:hAnsi="Arial" w:cs="Arial"/>
          <w:color w:val="000000" w:themeColor="text1"/>
          <w:sz w:val="24"/>
          <w:szCs w:val="24"/>
        </w:rPr>
        <w:t xml:space="preserve"> I'd also ask you: Do you ever wonder why some articles seem to appear in multiple places? Is it because they're just that good, or is there another reason? As it turns out, the answer is quite simple. You see, the ARRL newsletter and website are like two different channels that offer similar content, but with a slight twist.</w:t>
      </w:r>
    </w:p>
    <w:p w14:paraId="02A005C6" w14:textId="77777777" w:rsidR="00757F99" w:rsidRDefault="00757F99" w:rsidP="008F7824">
      <w:pPr>
        <w:rPr>
          <w:rFonts w:ascii="Arial" w:eastAsia="Calibri" w:hAnsi="Arial" w:cs="Arial"/>
          <w:color w:val="000000" w:themeColor="text1"/>
          <w:sz w:val="24"/>
          <w:szCs w:val="24"/>
        </w:rPr>
      </w:pPr>
    </w:p>
    <w:p w14:paraId="58CF1E65" w14:textId="1FE090F9" w:rsidR="008F7824" w:rsidRPr="008F7824" w:rsidRDefault="008F7824" w:rsidP="008F7824">
      <w:pPr>
        <w:rPr>
          <w:rFonts w:ascii="Arial" w:eastAsia="Calibri" w:hAnsi="Arial" w:cs="Arial"/>
          <w:color w:val="000000" w:themeColor="text1"/>
          <w:sz w:val="24"/>
          <w:szCs w:val="24"/>
        </w:rPr>
      </w:pPr>
      <w:r w:rsidRPr="008F7824">
        <w:rPr>
          <w:rFonts w:ascii="Arial" w:eastAsia="Calibri" w:hAnsi="Arial" w:cs="Arial"/>
          <w:color w:val="000000" w:themeColor="text1"/>
          <w:sz w:val="24"/>
          <w:szCs w:val="24"/>
        </w:rPr>
        <w:t xml:space="preserve">The ARRL website is like a big library where you can find all sorts of information, from news and articles to tutorials and resources. It's a one-stop shop for all things ham radio! </w:t>
      </w:r>
      <w:r w:rsidR="00757F99">
        <w:rPr>
          <w:rFonts w:ascii="Arial" w:eastAsia="Calibri" w:hAnsi="Arial" w:cs="Arial"/>
          <w:color w:val="000000" w:themeColor="text1"/>
          <w:sz w:val="24"/>
          <w:szCs w:val="24"/>
        </w:rPr>
        <w:t xml:space="preserve">In fact, it’s over 5,000 pages of information! </w:t>
      </w:r>
      <w:r w:rsidRPr="008F7824">
        <w:rPr>
          <w:rFonts w:ascii="Arial" w:eastAsia="Calibri" w:hAnsi="Arial" w:cs="Arial"/>
          <w:color w:val="000000" w:themeColor="text1"/>
          <w:sz w:val="24"/>
          <w:szCs w:val="24"/>
        </w:rPr>
        <w:t xml:space="preserve">On the other hand, the newsletter is like a special delivery of handpicked articles and updates, tailored just for you. Sometimes, the same article might appear in both places because it's just that important or interesting. </w:t>
      </w:r>
      <w:r w:rsidR="006319B1" w:rsidRPr="008F7824">
        <w:rPr>
          <w:rFonts w:ascii="Arial" w:eastAsia="Calibri" w:hAnsi="Arial" w:cs="Arial"/>
          <w:color w:val="000000" w:themeColor="text1"/>
          <w:sz w:val="24"/>
          <w:szCs w:val="24"/>
        </w:rPr>
        <w:t>But</w:t>
      </w:r>
      <w:r w:rsidRPr="008F7824">
        <w:rPr>
          <w:rFonts w:ascii="Arial" w:eastAsia="Calibri" w:hAnsi="Arial" w:cs="Arial"/>
          <w:color w:val="000000" w:themeColor="text1"/>
          <w:sz w:val="24"/>
          <w:szCs w:val="24"/>
        </w:rPr>
        <w:t xml:space="preserve"> here's the thing: not everyone gets to see the newsletter, and that's where the mystery comes in.</w:t>
      </w:r>
    </w:p>
    <w:p w14:paraId="35EC1B65" w14:textId="77777777" w:rsidR="008F7824" w:rsidRDefault="008F7824" w:rsidP="008F7824">
      <w:pPr>
        <w:rPr>
          <w:rFonts w:ascii="Arial" w:eastAsia="Calibri" w:hAnsi="Arial" w:cs="Arial"/>
          <w:color w:val="000000" w:themeColor="text1"/>
          <w:sz w:val="24"/>
          <w:szCs w:val="24"/>
        </w:rPr>
      </w:pPr>
    </w:p>
    <w:p w14:paraId="1CCDF557" w14:textId="1A522CDE" w:rsidR="008F7824" w:rsidRPr="008F7824" w:rsidRDefault="008F7824" w:rsidP="008F7824">
      <w:pPr>
        <w:rPr>
          <w:rFonts w:ascii="Arial" w:eastAsia="Calibri" w:hAnsi="Arial" w:cs="Arial"/>
          <w:color w:val="000000" w:themeColor="text1"/>
          <w:sz w:val="24"/>
          <w:szCs w:val="24"/>
        </w:rPr>
      </w:pPr>
      <w:r w:rsidRPr="008F7824">
        <w:rPr>
          <w:rFonts w:ascii="Arial" w:eastAsia="Calibri" w:hAnsi="Arial" w:cs="Arial"/>
          <w:color w:val="000000" w:themeColor="text1"/>
          <w:sz w:val="24"/>
          <w:szCs w:val="24"/>
        </w:rPr>
        <w:t xml:space="preserve">As I mentioned earlier, less than half of the ARRL members have signed up to receive the newsletter. That means that many of you might be missing out on some fantastic content, just because you haven't </w:t>
      </w:r>
      <w:r w:rsidR="00533C37">
        <w:rPr>
          <w:rFonts w:ascii="Arial" w:eastAsia="Calibri" w:hAnsi="Arial" w:cs="Arial"/>
          <w:color w:val="000000" w:themeColor="text1"/>
          <w:sz w:val="24"/>
          <w:szCs w:val="24"/>
        </w:rPr>
        <w:t>“</w:t>
      </w:r>
      <w:r w:rsidR="00533C37" w:rsidRPr="008F7824">
        <w:rPr>
          <w:rFonts w:ascii="Arial" w:eastAsia="Calibri" w:hAnsi="Arial" w:cs="Arial"/>
          <w:color w:val="000000" w:themeColor="text1"/>
          <w:sz w:val="24"/>
          <w:szCs w:val="24"/>
        </w:rPr>
        <w:t>opted</w:t>
      </w:r>
      <w:r w:rsidRPr="008F7824">
        <w:rPr>
          <w:rFonts w:ascii="Arial" w:eastAsia="Calibri" w:hAnsi="Arial" w:cs="Arial"/>
          <w:color w:val="000000" w:themeColor="text1"/>
          <w:sz w:val="24"/>
          <w:szCs w:val="24"/>
        </w:rPr>
        <w:t xml:space="preserve"> </w:t>
      </w:r>
      <w:r w:rsidR="00533C37">
        <w:rPr>
          <w:rFonts w:ascii="Arial" w:eastAsia="Calibri" w:hAnsi="Arial" w:cs="Arial"/>
          <w:color w:val="000000" w:themeColor="text1"/>
          <w:sz w:val="24"/>
          <w:szCs w:val="24"/>
        </w:rPr>
        <w:t xml:space="preserve">in” </w:t>
      </w:r>
      <w:r w:rsidRPr="008F7824">
        <w:rPr>
          <w:rFonts w:ascii="Arial" w:eastAsia="Calibri" w:hAnsi="Arial" w:cs="Arial"/>
          <w:color w:val="000000" w:themeColor="text1"/>
          <w:sz w:val="24"/>
          <w:szCs w:val="24"/>
        </w:rPr>
        <w:t xml:space="preserve">to receive it. And, when it comes to the website, well... let's just say that not everyone makes it a habit to visit regularly. </w:t>
      </w:r>
      <w:r w:rsidR="006319B1" w:rsidRPr="008F7824">
        <w:rPr>
          <w:rFonts w:ascii="Arial" w:eastAsia="Calibri" w:hAnsi="Arial" w:cs="Arial"/>
          <w:color w:val="000000" w:themeColor="text1"/>
          <w:sz w:val="24"/>
          <w:szCs w:val="24"/>
        </w:rPr>
        <w:t>But</w:t>
      </w:r>
      <w:r w:rsidRPr="008F7824">
        <w:rPr>
          <w:rFonts w:ascii="Arial" w:eastAsia="Calibri" w:hAnsi="Arial" w:cs="Arial"/>
          <w:color w:val="000000" w:themeColor="text1"/>
          <w:sz w:val="24"/>
          <w:szCs w:val="24"/>
        </w:rPr>
        <w:t xml:space="preserve"> that's okay! We're here to help you stay connected and </w:t>
      </w:r>
      <w:r w:rsidR="006319B1" w:rsidRPr="008F7824">
        <w:rPr>
          <w:rFonts w:ascii="Arial" w:eastAsia="Calibri" w:hAnsi="Arial" w:cs="Arial"/>
          <w:color w:val="000000" w:themeColor="text1"/>
          <w:sz w:val="24"/>
          <w:szCs w:val="24"/>
        </w:rPr>
        <w:t>up to date</w:t>
      </w:r>
      <w:r w:rsidRPr="008F7824">
        <w:rPr>
          <w:rFonts w:ascii="Arial" w:eastAsia="Calibri" w:hAnsi="Arial" w:cs="Arial"/>
          <w:color w:val="000000" w:themeColor="text1"/>
          <w:sz w:val="24"/>
          <w:szCs w:val="24"/>
        </w:rPr>
        <w:t xml:space="preserve"> on all things ham radio.</w:t>
      </w:r>
    </w:p>
    <w:p w14:paraId="62C842D5" w14:textId="77777777" w:rsidR="008F7824" w:rsidRDefault="008F7824" w:rsidP="008F7824">
      <w:pPr>
        <w:rPr>
          <w:rFonts w:ascii="Arial" w:eastAsia="Calibri" w:hAnsi="Arial" w:cs="Arial"/>
          <w:color w:val="000000" w:themeColor="text1"/>
          <w:sz w:val="24"/>
          <w:szCs w:val="24"/>
        </w:rPr>
      </w:pPr>
    </w:p>
    <w:p w14:paraId="2449CC9F" w14:textId="6CD045F1" w:rsidR="008F7824" w:rsidRDefault="008F7824" w:rsidP="008F7824">
      <w:pPr>
        <w:rPr>
          <w:rFonts w:ascii="Arial" w:eastAsia="Calibri" w:hAnsi="Arial" w:cs="Arial"/>
          <w:color w:val="000000" w:themeColor="text1"/>
          <w:sz w:val="24"/>
          <w:szCs w:val="24"/>
        </w:rPr>
      </w:pPr>
      <w:r w:rsidRPr="008F7824">
        <w:rPr>
          <w:rFonts w:ascii="Arial" w:eastAsia="Calibri" w:hAnsi="Arial" w:cs="Arial"/>
          <w:color w:val="000000" w:themeColor="text1"/>
          <w:sz w:val="24"/>
          <w:szCs w:val="24"/>
        </w:rPr>
        <w:t xml:space="preserve">So, what can you do to stay in the loop? First, make sure to sign up for the newsletter, so you can get the latest and greatest delivered right to your inbox. </w:t>
      </w:r>
      <w:r w:rsidR="006319B1" w:rsidRPr="008F7824">
        <w:rPr>
          <w:rFonts w:ascii="Arial" w:eastAsia="Calibri" w:hAnsi="Arial" w:cs="Arial"/>
          <w:color w:val="000000" w:themeColor="text1"/>
          <w:sz w:val="24"/>
          <w:szCs w:val="24"/>
        </w:rPr>
        <w:t>And</w:t>
      </w:r>
      <w:r w:rsidRPr="008F7824">
        <w:rPr>
          <w:rFonts w:ascii="Arial" w:eastAsia="Calibri" w:hAnsi="Arial" w:cs="Arial"/>
          <w:color w:val="000000" w:themeColor="text1"/>
          <w:sz w:val="24"/>
          <w:szCs w:val="24"/>
        </w:rPr>
        <w:t xml:space="preserve"> take some time to explore the ARRL website - you never know what hidden gems you might discover! By doing so, you'll be part of the inner circle, getting the inside scoop on all things ham radio. Who knows, you might even find yourself looking forward to reading the newsletter and exploring the website, just for fun!</w:t>
      </w:r>
    </w:p>
    <w:p w14:paraId="5AAFA7CC" w14:textId="77777777" w:rsidR="00757F99" w:rsidRPr="008F7824" w:rsidRDefault="00757F99" w:rsidP="008F7824">
      <w:pPr>
        <w:rPr>
          <w:rFonts w:ascii="Arial" w:eastAsia="Calibri" w:hAnsi="Arial" w:cs="Arial"/>
          <w:color w:val="000000" w:themeColor="text1"/>
          <w:sz w:val="24"/>
          <w:szCs w:val="24"/>
        </w:rPr>
      </w:pPr>
    </w:p>
    <w:p w14:paraId="3E3BA436" w14:textId="1FE24D00" w:rsidR="008F7824" w:rsidRPr="008F7824" w:rsidRDefault="00757F99" w:rsidP="008F7824">
      <w:pPr>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So</w:t>
      </w:r>
      <w:r w:rsidR="008F7824" w:rsidRPr="008F7824">
        <w:rPr>
          <w:rFonts w:ascii="Arial" w:eastAsia="Calibri" w:hAnsi="Arial" w:cs="Arial"/>
          <w:color w:val="000000" w:themeColor="text1"/>
          <w:sz w:val="24"/>
          <w:szCs w:val="24"/>
        </w:rPr>
        <w:t>,</w:t>
      </w:r>
      <w:r>
        <w:rPr>
          <w:rFonts w:ascii="Arial" w:eastAsia="Calibri" w:hAnsi="Arial" w:cs="Arial"/>
          <w:color w:val="000000" w:themeColor="text1"/>
          <w:sz w:val="24"/>
          <w:szCs w:val="24"/>
        </w:rPr>
        <w:t xml:space="preserve"> there you have it, </w:t>
      </w:r>
      <w:r w:rsidR="008F7824" w:rsidRPr="008F7824">
        <w:rPr>
          <w:rFonts w:ascii="Arial" w:eastAsia="Calibri" w:hAnsi="Arial" w:cs="Arial"/>
          <w:color w:val="000000" w:themeColor="text1"/>
          <w:sz w:val="24"/>
          <w:szCs w:val="24"/>
        </w:rPr>
        <w:t xml:space="preserve">the mystery of the duplicate articles is solved! It's not a mistake or a coincidence; it's just a result of the different channels that the ARRL </w:t>
      </w:r>
      <w:r>
        <w:rPr>
          <w:rFonts w:ascii="Arial" w:eastAsia="Calibri" w:hAnsi="Arial" w:cs="Arial"/>
          <w:color w:val="000000" w:themeColor="text1"/>
          <w:sz w:val="24"/>
          <w:szCs w:val="24"/>
        </w:rPr>
        <w:t xml:space="preserve">and I </w:t>
      </w:r>
      <w:r w:rsidR="008F7824" w:rsidRPr="008F7824">
        <w:rPr>
          <w:rFonts w:ascii="Arial" w:eastAsia="Calibri" w:hAnsi="Arial" w:cs="Arial"/>
          <w:color w:val="000000" w:themeColor="text1"/>
          <w:sz w:val="24"/>
          <w:szCs w:val="24"/>
        </w:rPr>
        <w:t xml:space="preserve">use to share information with </w:t>
      </w:r>
      <w:r>
        <w:rPr>
          <w:rFonts w:ascii="Arial" w:eastAsia="Calibri" w:hAnsi="Arial" w:cs="Arial"/>
          <w:color w:val="000000" w:themeColor="text1"/>
          <w:sz w:val="24"/>
          <w:szCs w:val="24"/>
        </w:rPr>
        <w:t>YOU</w:t>
      </w:r>
      <w:r w:rsidR="008F7824" w:rsidRPr="008F7824">
        <w:rPr>
          <w:rFonts w:ascii="Arial" w:eastAsia="Calibri" w:hAnsi="Arial" w:cs="Arial"/>
          <w:color w:val="000000" w:themeColor="text1"/>
          <w:sz w:val="24"/>
          <w:szCs w:val="24"/>
        </w:rPr>
        <w:t>. By understanding how these channels work, you can make the most of your ham radio experience and stay connected with the community. So, go ahead, sign up for that newsletter, and start exploring the website - your adventure awaits!</w:t>
      </w:r>
    </w:p>
    <w:p w14:paraId="74A15435" w14:textId="77777777" w:rsidR="0079319D" w:rsidRDefault="0079319D" w:rsidP="0079319D">
      <w:pPr>
        <w:rPr>
          <w:rFonts w:ascii="Arial" w:eastAsia="Calibri" w:hAnsi="Arial" w:cs="Arial"/>
          <w:color w:val="000000" w:themeColor="text1"/>
          <w:sz w:val="24"/>
          <w:szCs w:val="24"/>
        </w:rPr>
      </w:pPr>
    </w:p>
    <w:p w14:paraId="64C7B6ED" w14:textId="59B90444" w:rsidR="0079319D" w:rsidRDefault="009818FC" w:rsidP="006319B1">
      <w:pPr>
        <w:pBdr>
          <w:bottom w:val="single" w:sz="4" w:space="1" w:color="auto"/>
        </w:pBdr>
        <w:rPr>
          <w:rFonts w:ascii="Arial" w:eastAsia="Calibri" w:hAnsi="Arial" w:cs="Arial"/>
          <w:color w:val="000000" w:themeColor="text1"/>
          <w:sz w:val="24"/>
          <w:szCs w:val="24"/>
        </w:rPr>
      </w:pPr>
      <w:r>
        <w:rPr>
          <w:rFonts w:ascii="Arial" w:eastAsia="Calibri" w:hAnsi="Arial" w:cs="Arial"/>
          <w:b/>
          <w:bCs/>
          <w:i/>
          <w:iCs/>
          <w:noProof/>
          <w:color w:val="000000" w:themeColor="text1"/>
          <w:sz w:val="28"/>
          <w:szCs w:val="28"/>
        </w:rPr>
        <w:drawing>
          <wp:anchor distT="0" distB="0" distL="114300" distR="114300" simplePos="0" relativeHeight="252079130" behindDoc="1" locked="0" layoutInCell="1" allowOverlap="1" wp14:anchorId="2E1C1860" wp14:editId="7DF5114D">
            <wp:simplePos x="0" y="0"/>
            <wp:positionH relativeFrom="column">
              <wp:posOffset>0</wp:posOffset>
            </wp:positionH>
            <wp:positionV relativeFrom="paragraph">
              <wp:posOffset>5225415</wp:posOffset>
            </wp:positionV>
            <wp:extent cx="3962400" cy="1524000"/>
            <wp:effectExtent l="0" t="0" r="0" b="0"/>
            <wp:wrapTight wrapText="bothSides">
              <wp:wrapPolygon edited="0">
                <wp:start x="0" y="0"/>
                <wp:lineTo x="0" y="21330"/>
                <wp:lineTo x="21496" y="21330"/>
                <wp:lineTo x="21496" y="0"/>
                <wp:lineTo x="0" y="0"/>
              </wp:wrapPolygon>
            </wp:wrapTight>
            <wp:docPr id="111797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624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078106" behindDoc="1" locked="0" layoutInCell="1" allowOverlap="1" wp14:anchorId="7CCE179C" wp14:editId="5B379251">
            <wp:simplePos x="0" y="0"/>
            <wp:positionH relativeFrom="column">
              <wp:posOffset>3781425</wp:posOffset>
            </wp:positionH>
            <wp:positionV relativeFrom="paragraph">
              <wp:posOffset>4006215</wp:posOffset>
            </wp:positionV>
            <wp:extent cx="2438400" cy="2531110"/>
            <wp:effectExtent l="0" t="0" r="0" b="2540"/>
            <wp:wrapTight wrapText="bothSides">
              <wp:wrapPolygon edited="0">
                <wp:start x="0" y="0"/>
                <wp:lineTo x="0" y="21459"/>
                <wp:lineTo x="21431" y="21459"/>
                <wp:lineTo x="21431" y="0"/>
                <wp:lineTo x="0" y="0"/>
              </wp:wrapPolygon>
            </wp:wrapTight>
            <wp:docPr id="193308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2166"/>
                    <a:stretch>
                      <a:fillRect/>
                    </a:stretch>
                  </pic:blipFill>
                  <pic:spPr bwMode="auto">
                    <a:xfrm>
                      <a:off x="0" y="0"/>
                      <a:ext cx="2438400" cy="253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BE">
        <w:rPr>
          <w:rFonts w:ascii="Arial" w:eastAsia="Calibri" w:hAnsi="Arial" w:cs="Arial"/>
          <w:noProof/>
          <w:color w:val="000000" w:themeColor="text1"/>
          <w:sz w:val="24"/>
          <w:szCs w:val="24"/>
        </w:rPr>
        <w:drawing>
          <wp:anchor distT="0" distB="0" distL="114300" distR="114300" simplePos="0" relativeHeight="252074010" behindDoc="1" locked="0" layoutInCell="1" allowOverlap="1" wp14:anchorId="5618A513" wp14:editId="5704B6B1">
            <wp:simplePos x="0" y="0"/>
            <wp:positionH relativeFrom="column">
              <wp:posOffset>-3175</wp:posOffset>
            </wp:positionH>
            <wp:positionV relativeFrom="paragraph">
              <wp:posOffset>2762250</wp:posOffset>
            </wp:positionV>
            <wp:extent cx="3784600" cy="2495550"/>
            <wp:effectExtent l="0" t="0" r="6350" b="0"/>
            <wp:wrapTight wrapText="bothSides">
              <wp:wrapPolygon edited="0">
                <wp:start x="0" y="0"/>
                <wp:lineTo x="0" y="21435"/>
                <wp:lineTo x="21528" y="21435"/>
                <wp:lineTo x="21528" y="0"/>
                <wp:lineTo x="0" y="0"/>
              </wp:wrapPolygon>
            </wp:wrapTight>
            <wp:docPr id="1901155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846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BE">
        <w:rPr>
          <w:rFonts w:ascii="Arial" w:eastAsia="Calibri" w:hAnsi="Arial" w:cs="Arial"/>
          <w:noProof/>
          <w:color w:val="000000" w:themeColor="text1"/>
          <w:sz w:val="24"/>
          <w:szCs w:val="24"/>
        </w:rPr>
        <w:drawing>
          <wp:anchor distT="0" distB="0" distL="114300" distR="114300" simplePos="0" relativeHeight="252072986" behindDoc="1" locked="0" layoutInCell="1" allowOverlap="1" wp14:anchorId="2B1A5001" wp14:editId="5791CFBA">
            <wp:simplePos x="0" y="0"/>
            <wp:positionH relativeFrom="column">
              <wp:posOffset>3785235</wp:posOffset>
            </wp:positionH>
            <wp:positionV relativeFrom="paragraph">
              <wp:posOffset>2143125</wp:posOffset>
            </wp:positionV>
            <wp:extent cx="2486025" cy="1864360"/>
            <wp:effectExtent l="0" t="0" r="9525" b="2540"/>
            <wp:wrapTight wrapText="bothSides">
              <wp:wrapPolygon edited="0">
                <wp:start x="0" y="0"/>
                <wp:lineTo x="0" y="21409"/>
                <wp:lineTo x="21517" y="21409"/>
                <wp:lineTo x="21517" y="0"/>
                <wp:lineTo x="0" y="0"/>
              </wp:wrapPolygon>
            </wp:wrapTight>
            <wp:docPr id="1187329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602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BE">
        <w:rPr>
          <w:rFonts w:ascii="Arial" w:eastAsia="Calibri" w:hAnsi="Arial" w:cs="Arial"/>
          <w:noProof/>
          <w:color w:val="000000" w:themeColor="text1"/>
          <w:sz w:val="24"/>
          <w:szCs w:val="24"/>
        </w:rPr>
        <w:drawing>
          <wp:anchor distT="0" distB="0" distL="114300" distR="114300" simplePos="0" relativeHeight="252070938" behindDoc="1" locked="0" layoutInCell="1" allowOverlap="1" wp14:anchorId="008225E4" wp14:editId="4709A1D2">
            <wp:simplePos x="0" y="0"/>
            <wp:positionH relativeFrom="column">
              <wp:posOffset>3784600</wp:posOffset>
            </wp:positionH>
            <wp:positionV relativeFrom="paragraph">
              <wp:posOffset>304800</wp:posOffset>
            </wp:positionV>
            <wp:extent cx="2603500" cy="1952625"/>
            <wp:effectExtent l="0" t="0" r="6350" b="9525"/>
            <wp:wrapTight wrapText="bothSides">
              <wp:wrapPolygon edited="0">
                <wp:start x="0" y="0"/>
                <wp:lineTo x="0" y="21495"/>
                <wp:lineTo x="21495" y="21495"/>
                <wp:lineTo x="21495" y="0"/>
                <wp:lineTo x="0" y="0"/>
              </wp:wrapPolygon>
            </wp:wrapTight>
            <wp:docPr id="1701302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82D42" w14:textId="3E8A4655" w:rsidR="0079319D" w:rsidRDefault="00B95CBE" w:rsidP="0079319D">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71962" behindDoc="1" locked="0" layoutInCell="1" allowOverlap="1" wp14:anchorId="45D2B3C5" wp14:editId="734C3DF4">
            <wp:simplePos x="0" y="0"/>
            <wp:positionH relativeFrom="column">
              <wp:posOffset>0</wp:posOffset>
            </wp:positionH>
            <wp:positionV relativeFrom="paragraph">
              <wp:posOffset>110490</wp:posOffset>
            </wp:positionV>
            <wp:extent cx="3784600" cy="2838450"/>
            <wp:effectExtent l="0" t="0" r="6350" b="0"/>
            <wp:wrapTight wrapText="bothSides">
              <wp:wrapPolygon edited="0">
                <wp:start x="0" y="0"/>
                <wp:lineTo x="0" y="21455"/>
                <wp:lineTo x="21528" y="21455"/>
                <wp:lineTo x="21528" y="0"/>
                <wp:lineTo x="0" y="0"/>
              </wp:wrapPolygon>
            </wp:wrapTight>
            <wp:docPr id="59243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E9768" w14:textId="1CEF796A" w:rsidR="00A2775E" w:rsidRDefault="00A2775E" w:rsidP="00905131">
      <w:pPr>
        <w:pBdr>
          <w:bottom w:val="single" w:sz="4" w:space="1" w:color="auto"/>
        </w:pBdr>
        <w:rPr>
          <w:rFonts w:ascii="Arial" w:eastAsia="Calibri" w:hAnsi="Arial" w:cs="Arial"/>
          <w:color w:val="000000" w:themeColor="text1"/>
          <w:sz w:val="24"/>
          <w:szCs w:val="24"/>
        </w:rPr>
      </w:pPr>
    </w:p>
    <w:p w14:paraId="03409E70" w14:textId="637E575C" w:rsidR="0079319D" w:rsidRPr="003505B7" w:rsidRDefault="0079319D" w:rsidP="0079319D">
      <w:pPr>
        <w:rPr>
          <w:rFonts w:ascii="Arial" w:eastAsia="Calibri" w:hAnsi="Arial" w:cs="Arial"/>
          <w:color w:val="000000" w:themeColor="text1"/>
          <w:sz w:val="32"/>
          <w:szCs w:val="32"/>
        </w:rPr>
      </w:pPr>
    </w:p>
    <w:p w14:paraId="7A7960B4" w14:textId="384C1C3D"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1388FCB"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425BDA46" w14:textId="79EF860F" w:rsidR="00C51584" w:rsidRDefault="007D6266" w:rsidP="00CB6025">
      <w:pPr>
        <w:jc w:val="center"/>
        <w:rPr>
          <w:rFonts w:ascii="Arial" w:eastAsia="Calibri" w:hAnsi="Arial" w:cs="Arial"/>
          <w:sz w:val="24"/>
          <w:szCs w:val="24"/>
        </w:rPr>
      </w:pPr>
      <w:r>
        <w:rPr>
          <w:rFonts w:ascii="Arial" w:eastAsia="Calibri" w:hAnsi="Arial" w:cs="Arial"/>
          <w:noProof/>
          <w:sz w:val="24"/>
          <w:szCs w:val="24"/>
        </w:rPr>
        <w:drawing>
          <wp:inline distT="0" distB="0" distL="0" distR="0" wp14:anchorId="0593E20B" wp14:editId="39298047">
            <wp:extent cx="3204845" cy="4273125"/>
            <wp:effectExtent l="0" t="0" r="0" b="0"/>
            <wp:docPr id="164378739" name="Picture 1" descr="A group of men standing with thei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739" name="Picture 1" descr="A group of men standing with their arms crossed&#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11880" cy="4282504"/>
                    </a:xfrm>
                    <a:prstGeom prst="rect">
                      <a:avLst/>
                    </a:prstGeom>
                    <a:noFill/>
                    <a:ln>
                      <a:noFill/>
                    </a:ln>
                  </pic:spPr>
                </pic:pic>
              </a:graphicData>
            </a:graphic>
          </wp:inline>
        </w:drawing>
      </w:r>
    </w:p>
    <w:p w14:paraId="77E8409E" w14:textId="25D8A22F" w:rsidR="00C51584" w:rsidRDefault="00C51584" w:rsidP="00D92D65">
      <w:pPr>
        <w:jc w:val="cente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4AFB1C57" w14:textId="77777777" w:rsidR="00857F5C" w:rsidRDefault="00857F5C" w:rsidP="00857F5C">
      <w:pPr>
        <w:rPr>
          <w:rFonts w:ascii="Arial" w:eastAsia="Calibri" w:hAnsi="Arial" w:cs="Arial"/>
          <w:sz w:val="24"/>
          <w:szCs w:val="24"/>
        </w:rPr>
      </w:pPr>
    </w:p>
    <w:p w14:paraId="645D7A89" w14:textId="56F96B46" w:rsidR="00D521B2" w:rsidRDefault="00857F5C"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 xml:space="preserve">look inside of the Great Lakes Division and all that it has to offer. It is </w:t>
      </w:r>
      <w:r w:rsidR="003505B7">
        <w:rPr>
          <w:rFonts w:ascii="Arial" w:eastAsia="Calibri" w:hAnsi="Arial" w:cs="Arial"/>
          <w:sz w:val="24"/>
          <w:szCs w:val="24"/>
        </w:rPr>
        <w:t>my</w:t>
      </w:r>
      <w:r>
        <w:rPr>
          <w:rFonts w:ascii="Arial" w:eastAsia="Calibri" w:hAnsi="Arial" w:cs="Arial"/>
          <w:sz w:val="24"/>
          <w:szCs w:val="24"/>
        </w:rPr>
        <w:t xml:space="preserve"> </w:t>
      </w:r>
      <w:r w:rsidRPr="00A205F8">
        <w:rPr>
          <w:rFonts w:ascii="Arial" w:eastAsia="Calibri" w:hAnsi="Arial" w:cs="Arial"/>
          <w:sz w:val="24"/>
          <w:szCs w:val="24"/>
        </w:rPr>
        <w:t>sincere</w:t>
      </w:r>
      <w:r>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Pr>
          <w:rFonts w:ascii="Arial" w:eastAsia="Calibri" w:hAnsi="Arial" w:cs="Arial"/>
          <w:sz w:val="24"/>
          <w:szCs w:val="24"/>
        </w:rPr>
        <w:t xml:space="preserve">to be a part of the ARRL and </w:t>
      </w:r>
      <w:r w:rsidRPr="00A205F8">
        <w:rPr>
          <w:rFonts w:ascii="Arial" w:eastAsia="Calibri" w:hAnsi="Arial" w:cs="Arial"/>
          <w:sz w:val="24"/>
          <w:szCs w:val="24"/>
        </w:rPr>
        <w:t>receiv</w:t>
      </w:r>
      <w:r>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Pr>
          <w:rFonts w:ascii="Arial" w:eastAsia="Calibri" w:hAnsi="Arial" w:cs="Arial"/>
          <w:sz w:val="24"/>
          <w:szCs w:val="24"/>
        </w:rPr>
        <w:t>ARRL and the Great Lakes Division</w:t>
      </w:r>
      <w:r w:rsidRPr="00A205F8">
        <w:rPr>
          <w:rFonts w:ascii="Arial" w:eastAsia="Calibri" w:hAnsi="Arial" w:cs="Arial"/>
          <w:sz w:val="24"/>
          <w:szCs w:val="24"/>
        </w:rPr>
        <w:t>!</w:t>
      </w:r>
    </w:p>
    <w:p w14:paraId="42314322" w14:textId="77777777" w:rsidR="00F8409A" w:rsidRPr="009818FC" w:rsidRDefault="00F8409A" w:rsidP="004362DF">
      <w:pPr>
        <w:rPr>
          <w:rFonts w:ascii="Arial" w:eastAsia="Calibri" w:hAnsi="Arial" w:cs="Arial"/>
          <w:sz w:val="32"/>
          <w:szCs w:val="32"/>
        </w:rPr>
      </w:pPr>
    </w:p>
    <w:p w14:paraId="0AB9950F" w14:textId="77777777" w:rsidR="00D92D65" w:rsidRDefault="00D92D65" w:rsidP="004362DF">
      <w:pPr>
        <w:rPr>
          <w:rFonts w:ascii="Arial" w:eastAsia="Calibri" w:hAnsi="Arial" w:cs="Arial"/>
          <w:sz w:val="24"/>
          <w:szCs w:val="24"/>
        </w:rPr>
      </w:pPr>
    </w:p>
    <w:p w14:paraId="39C32D5D" w14:textId="77777777" w:rsidR="003505B7" w:rsidRDefault="003505B7" w:rsidP="004362DF">
      <w:pPr>
        <w:rPr>
          <w:rFonts w:ascii="Arial" w:eastAsia="Calibri" w:hAnsi="Arial" w:cs="Arial"/>
          <w:sz w:val="24"/>
          <w:szCs w:val="24"/>
        </w:rPr>
      </w:pPr>
    </w:p>
    <w:p w14:paraId="6C428A25" w14:textId="306EB747" w:rsidR="00F8409A" w:rsidRDefault="003505B7" w:rsidP="004362DF">
      <w:pPr>
        <w:rPr>
          <w:rFonts w:ascii="Arial" w:eastAsia="Calibri" w:hAnsi="Arial" w:cs="Arial"/>
          <w:sz w:val="24"/>
          <w:szCs w:val="24"/>
        </w:rPr>
      </w:pPr>
      <w:r>
        <w:rPr>
          <w:rFonts w:ascii="Arial" w:eastAsia="Calibri" w:hAnsi="Arial" w:cs="Arial"/>
          <w:sz w:val="24"/>
          <w:szCs w:val="24"/>
        </w:rPr>
        <w:t>Many</w:t>
      </w:r>
      <w:r w:rsidR="00905131">
        <w:rPr>
          <w:rFonts w:ascii="Arial" w:eastAsia="Calibri" w:hAnsi="Arial" w:cs="Arial"/>
          <w:sz w:val="24"/>
          <w:szCs w:val="24"/>
        </w:rPr>
        <w:t xml:space="preserve"> </w:t>
      </w:r>
      <w:r w:rsidR="00F8409A" w:rsidRPr="001841B2">
        <w:rPr>
          <w:rFonts w:ascii="Arial" w:eastAsia="Calibri" w:hAnsi="Arial" w:cs="Arial"/>
          <w:sz w:val="24"/>
          <w:szCs w:val="24"/>
        </w:rPr>
        <w:t xml:space="preserve">pictures throughout this newsletter are from various </w:t>
      </w:r>
      <w:r w:rsidR="001B7654">
        <w:rPr>
          <w:rFonts w:ascii="Arial" w:eastAsia="Calibri" w:hAnsi="Arial" w:cs="Arial"/>
          <w:sz w:val="24"/>
          <w:szCs w:val="24"/>
        </w:rPr>
        <w:t xml:space="preserve">other </w:t>
      </w:r>
      <w:r w:rsidR="00F8409A" w:rsidRPr="001841B2">
        <w:rPr>
          <w:rFonts w:ascii="Arial" w:eastAsia="Calibri" w:hAnsi="Arial" w:cs="Arial"/>
          <w:sz w:val="24"/>
          <w:szCs w:val="24"/>
        </w:rPr>
        <w:t>newsletters, Facebook posts and/or were sent directly to me in recent weeks. Take a good look at them, you just might be in one of the pictures!  “SMILE…  you</w:t>
      </w:r>
      <w:r w:rsidR="00F8409A">
        <w:rPr>
          <w:rFonts w:ascii="Arial" w:eastAsia="Calibri" w:hAnsi="Arial" w:cs="Arial"/>
          <w:sz w:val="24"/>
          <w:szCs w:val="24"/>
        </w:rPr>
        <w:t xml:space="preserve"> might just be in the Great Lakes Division</w:t>
      </w:r>
      <w:r w:rsidR="00F8409A" w:rsidRPr="001841B2">
        <w:rPr>
          <w:rFonts w:ascii="Arial" w:eastAsia="Calibri" w:hAnsi="Arial" w:cs="Arial"/>
          <w:sz w:val="24"/>
          <w:szCs w:val="24"/>
        </w:rPr>
        <w:t xml:space="preserve"> News!!”</w:t>
      </w:r>
    </w:p>
    <w:sectPr w:rsidR="00F8409A" w:rsidSect="00642BEA">
      <w:footerReference w:type="default" r:id="rId7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2EAFD" w14:textId="77777777" w:rsidR="00621D08" w:rsidRDefault="00621D08" w:rsidP="001473A0">
      <w:r>
        <w:separator/>
      </w:r>
    </w:p>
  </w:endnote>
  <w:endnote w:type="continuationSeparator" w:id="0">
    <w:p w14:paraId="432F31CA" w14:textId="77777777" w:rsidR="00621D08" w:rsidRDefault="00621D08" w:rsidP="001473A0">
      <w:r>
        <w:continuationSeparator/>
      </w:r>
    </w:p>
  </w:endnote>
  <w:endnote w:type="continuationNotice" w:id="1">
    <w:p w14:paraId="07ADCBB5" w14:textId="77777777" w:rsidR="00621D08" w:rsidRDefault="00621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7F0FF" w14:textId="77777777" w:rsidR="00621D08" w:rsidRDefault="00621D08" w:rsidP="001473A0">
      <w:r>
        <w:separator/>
      </w:r>
    </w:p>
  </w:footnote>
  <w:footnote w:type="continuationSeparator" w:id="0">
    <w:p w14:paraId="76E3859D" w14:textId="77777777" w:rsidR="00621D08" w:rsidRDefault="00621D08" w:rsidP="001473A0">
      <w:r>
        <w:continuationSeparator/>
      </w:r>
    </w:p>
  </w:footnote>
  <w:footnote w:type="continuationNotice" w:id="1">
    <w:p w14:paraId="6D3FB040" w14:textId="77777777" w:rsidR="00621D08" w:rsidRDefault="00621D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64777"/>
    <w:multiLevelType w:val="hybridMultilevel"/>
    <w:tmpl w:val="6074C9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5172C2D"/>
    <w:multiLevelType w:val="hybridMultilevel"/>
    <w:tmpl w:val="D42ACDDC"/>
    <w:lvl w:ilvl="0" w:tplc="03FA002A">
      <w:start w:val="1"/>
      <w:numFmt w:val="bullet"/>
      <w:lvlText w:val=""/>
      <w:lvlJc w:val="left"/>
      <w:pPr>
        <w:ind w:left="1559" w:hanging="360"/>
      </w:pPr>
      <w:rPr>
        <w:rFonts w:ascii="Symbol" w:eastAsia="Symbol" w:hAnsi="Symbol" w:hint="default"/>
        <w:w w:val="99"/>
        <w:sz w:val="24"/>
        <w:szCs w:val="24"/>
      </w:rPr>
    </w:lvl>
    <w:lvl w:ilvl="1" w:tplc="A6FA3D6A">
      <w:start w:val="1"/>
      <w:numFmt w:val="bullet"/>
      <w:lvlText w:val="•"/>
      <w:lvlJc w:val="left"/>
      <w:pPr>
        <w:ind w:left="1659" w:hanging="359"/>
      </w:pPr>
      <w:rPr>
        <w:rFonts w:ascii="Arial" w:eastAsia="Arial" w:hAnsi="Arial" w:hint="default"/>
        <w:sz w:val="24"/>
        <w:szCs w:val="24"/>
      </w:rPr>
    </w:lvl>
    <w:lvl w:ilvl="2" w:tplc="61662488">
      <w:start w:val="1"/>
      <w:numFmt w:val="bullet"/>
      <w:lvlText w:val="•"/>
      <w:lvlJc w:val="left"/>
      <w:pPr>
        <w:ind w:left="2550" w:hanging="359"/>
      </w:pPr>
      <w:rPr>
        <w:rFonts w:hint="default"/>
      </w:rPr>
    </w:lvl>
    <w:lvl w:ilvl="3" w:tplc="BA12F65C">
      <w:start w:val="1"/>
      <w:numFmt w:val="bullet"/>
      <w:lvlText w:val="•"/>
      <w:lvlJc w:val="left"/>
      <w:pPr>
        <w:ind w:left="3441" w:hanging="359"/>
      </w:pPr>
      <w:rPr>
        <w:rFonts w:hint="default"/>
      </w:rPr>
    </w:lvl>
    <w:lvl w:ilvl="4" w:tplc="C3201932">
      <w:start w:val="1"/>
      <w:numFmt w:val="bullet"/>
      <w:lvlText w:val="•"/>
      <w:lvlJc w:val="left"/>
      <w:pPr>
        <w:ind w:left="4332" w:hanging="359"/>
      </w:pPr>
      <w:rPr>
        <w:rFonts w:hint="default"/>
      </w:rPr>
    </w:lvl>
    <w:lvl w:ilvl="5" w:tplc="1D2C9560">
      <w:start w:val="1"/>
      <w:numFmt w:val="bullet"/>
      <w:lvlText w:val="•"/>
      <w:lvlJc w:val="left"/>
      <w:pPr>
        <w:ind w:left="5224" w:hanging="359"/>
      </w:pPr>
      <w:rPr>
        <w:rFonts w:hint="default"/>
      </w:rPr>
    </w:lvl>
    <w:lvl w:ilvl="6" w:tplc="EB98ED00">
      <w:start w:val="1"/>
      <w:numFmt w:val="bullet"/>
      <w:lvlText w:val="•"/>
      <w:lvlJc w:val="left"/>
      <w:pPr>
        <w:ind w:left="6115" w:hanging="359"/>
      </w:pPr>
      <w:rPr>
        <w:rFonts w:hint="default"/>
      </w:rPr>
    </w:lvl>
    <w:lvl w:ilvl="7" w:tplc="96FA6772">
      <w:start w:val="1"/>
      <w:numFmt w:val="bullet"/>
      <w:lvlText w:val="•"/>
      <w:lvlJc w:val="left"/>
      <w:pPr>
        <w:ind w:left="7006" w:hanging="359"/>
      </w:pPr>
      <w:rPr>
        <w:rFonts w:hint="default"/>
      </w:rPr>
    </w:lvl>
    <w:lvl w:ilvl="8" w:tplc="0A7E01D6">
      <w:start w:val="1"/>
      <w:numFmt w:val="bullet"/>
      <w:lvlText w:val="•"/>
      <w:lvlJc w:val="left"/>
      <w:pPr>
        <w:ind w:left="7897" w:hanging="359"/>
      </w:pPr>
      <w:rPr>
        <w:rFonts w:hint="default"/>
      </w:rPr>
    </w:lvl>
  </w:abstractNum>
  <w:abstractNum w:abstractNumId="2" w15:restartNumberingAfterBreak="0">
    <w:nsid w:val="35442E55"/>
    <w:multiLevelType w:val="hybridMultilevel"/>
    <w:tmpl w:val="5866B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A555C9A"/>
    <w:multiLevelType w:val="hybridMultilevel"/>
    <w:tmpl w:val="A86CD538"/>
    <w:lvl w:ilvl="0" w:tplc="6E54E692">
      <w:start w:val="1"/>
      <w:numFmt w:val="bullet"/>
      <w:lvlText w:val="•"/>
      <w:lvlJc w:val="left"/>
      <w:pPr>
        <w:ind w:left="1559" w:hanging="359"/>
      </w:pPr>
      <w:rPr>
        <w:rFonts w:ascii="Arial" w:eastAsia="Arial" w:hAnsi="Arial" w:hint="default"/>
        <w:sz w:val="24"/>
        <w:szCs w:val="24"/>
      </w:rPr>
    </w:lvl>
    <w:lvl w:ilvl="1" w:tplc="251862A6">
      <w:start w:val="1"/>
      <w:numFmt w:val="bullet"/>
      <w:lvlText w:val="•"/>
      <w:lvlJc w:val="left"/>
      <w:pPr>
        <w:ind w:left="1659" w:hanging="359"/>
      </w:pPr>
      <w:rPr>
        <w:rFonts w:ascii="Arial" w:eastAsia="Arial" w:hAnsi="Arial" w:hint="default"/>
        <w:sz w:val="24"/>
        <w:szCs w:val="24"/>
      </w:rPr>
    </w:lvl>
    <w:lvl w:ilvl="2" w:tplc="F1D87A12">
      <w:start w:val="1"/>
      <w:numFmt w:val="bullet"/>
      <w:lvlText w:val="•"/>
      <w:lvlJc w:val="left"/>
      <w:pPr>
        <w:ind w:left="2539" w:hanging="359"/>
      </w:pPr>
      <w:rPr>
        <w:rFonts w:hint="default"/>
      </w:rPr>
    </w:lvl>
    <w:lvl w:ilvl="3" w:tplc="78CA7E20">
      <w:start w:val="1"/>
      <w:numFmt w:val="bullet"/>
      <w:lvlText w:val="•"/>
      <w:lvlJc w:val="left"/>
      <w:pPr>
        <w:ind w:left="3419" w:hanging="359"/>
      </w:pPr>
      <w:rPr>
        <w:rFonts w:hint="default"/>
      </w:rPr>
    </w:lvl>
    <w:lvl w:ilvl="4" w:tplc="FB36C8F0">
      <w:start w:val="1"/>
      <w:numFmt w:val="bullet"/>
      <w:lvlText w:val="•"/>
      <w:lvlJc w:val="left"/>
      <w:pPr>
        <w:ind w:left="4299" w:hanging="359"/>
      </w:pPr>
      <w:rPr>
        <w:rFonts w:hint="default"/>
      </w:rPr>
    </w:lvl>
    <w:lvl w:ilvl="5" w:tplc="28D6204A">
      <w:start w:val="1"/>
      <w:numFmt w:val="bullet"/>
      <w:lvlText w:val="•"/>
      <w:lvlJc w:val="left"/>
      <w:pPr>
        <w:ind w:left="5179" w:hanging="359"/>
      </w:pPr>
      <w:rPr>
        <w:rFonts w:hint="default"/>
      </w:rPr>
    </w:lvl>
    <w:lvl w:ilvl="6" w:tplc="3A6824A6">
      <w:start w:val="1"/>
      <w:numFmt w:val="bullet"/>
      <w:lvlText w:val="•"/>
      <w:lvlJc w:val="left"/>
      <w:pPr>
        <w:ind w:left="6059" w:hanging="359"/>
      </w:pPr>
      <w:rPr>
        <w:rFonts w:hint="default"/>
      </w:rPr>
    </w:lvl>
    <w:lvl w:ilvl="7" w:tplc="367A4E58">
      <w:start w:val="1"/>
      <w:numFmt w:val="bullet"/>
      <w:lvlText w:val="•"/>
      <w:lvlJc w:val="left"/>
      <w:pPr>
        <w:ind w:left="6939" w:hanging="359"/>
      </w:pPr>
      <w:rPr>
        <w:rFonts w:hint="default"/>
      </w:rPr>
    </w:lvl>
    <w:lvl w:ilvl="8" w:tplc="D528E734">
      <w:start w:val="1"/>
      <w:numFmt w:val="bullet"/>
      <w:lvlText w:val="•"/>
      <w:lvlJc w:val="left"/>
      <w:pPr>
        <w:ind w:left="7819" w:hanging="359"/>
      </w:pPr>
      <w:rPr>
        <w:rFonts w:hint="default"/>
      </w:rPr>
    </w:lvl>
  </w:abstractNum>
  <w:abstractNum w:abstractNumId="4" w15:restartNumberingAfterBreak="0">
    <w:nsid w:val="52140EAB"/>
    <w:multiLevelType w:val="hybridMultilevel"/>
    <w:tmpl w:val="F0129526"/>
    <w:lvl w:ilvl="0" w:tplc="7CB6B3FE">
      <w:start w:val="1"/>
      <w:numFmt w:val="bullet"/>
      <w:lvlText w:val="-"/>
      <w:lvlJc w:val="left"/>
      <w:pPr>
        <w:ind w:left="152" w:hanging="140"/>
      </w:pPr>
      <w:rPr>
        <w:rFonts w:ascii="Arial" w:eastAsia="Arial" w:hAnsi="Arial" w:hint="default"/>
        <w:sz w:val="22"/>
        <w:szCs w:val="22"/>
      </w:rPr>
    </w:lvl>
    <w:lvl w:ilvl="1" w:tplc="BC92C1DA">
      <w:start w:val="1"/>
      <w:numFmt w:val="bullet"/>
      <w:lvlText w:val="•"/>
      <w:lvlJc w:val="left"/>
      <w:pPr>
        <w:ind w:left="1191" w:hanging="140"/>
      </w:pPr>
      <w:rPr>
        <w:rFonts w:hint="default"/>
      </w:rPr>
    </w:lvl>
    <w:lvl w:ilvl="2" w:tplc="690088D8">
      <w:start w:val="1"/>
      <w:numFmt w:val="bullet"/>
      <w:lvlText w:val="•"/>
      <w:lvlJc w:val="left"/>
      <w:pPr>
        <w:ind w:left="2230" w:hanging="140"/>
      </w:pPr>
      <w:rPr>
        <w:rFonts w:hint="default"/>
      </w:rPr>
    </w:lvl>
    <w:lvl w:ilvl="3" w:tplc="317CEC24">
      <w:start w:val="1"/>
      <w:numFmt w:val="bullet"/>
      <w:lvlText w:val="•"/>
      <w:lvlJc w:val="left"/>
      <w:pPr>
        <w:ind w:left="3268" w:hanging="140"/>
      </w:pPr>
      <w:rPr>
        <w:rFonts w:hint="default"/>
      </w:rPr>
    </w:lvl>
    <w:lvl w:ilvl="4" w:tplc="A846F422">
      <w:start w:val="1"/>
      <w:numFmt w:val="bullet"/>
      <w:lvlText w:val="•"/>
      <w:lvlJc w:val="left"/>
      <w:pPr>
        <w:ind w:left="4307" w:hanging="140"/>
      </w:pPr>
      <w:rPr>
        <w:rFonts w:hint="default"/>
      </w:rPr>
    </w:lvl>
    <w:lvl w:ilvl="5" w:tplc="795ACD8C">
      <w:start w:val="1"/>
      <w:numFmt w:val="bullet"/>
      <w:lvlText w:val="•"/>
      <w:lvlJc w:val="left"/>
      <w:pPr>
        <w:ind w:left="5346" w:hanging="140"/>
      </w:pPr>
      <w:rPr>
        <w:rFonts w:hint="default"/>
      </w:rPr>
    </w:lvl>
    <w:lvl w:ilvl="6" w:tplc="13A29BAC">
      <w:start w:val="1"/>
      <w:numFmt w:val="bullet"/>
      <w:lvlText w:val="•"/>
      <w:lvlJc w:val="left"/>
      <w:pPr>
        <w:ind w:left="6385" w:hanging="140"/>
      </w:pPr>
      <w:rPr>
        <w:rFonts w:hint="default"/>
      </w:rPr>
    </w:lvl>
    <w:lvl w:ilvl="7" w:tplc="7F1E1D6E">
      <w:start w:val="1"/>
      <w:numFmt w:val="bullet"/>
      <w:lvlText w:val="•"/>
      <w:lvlJc w:val="left"/>
      <w:pPr>
        <w:ind w:left="7423" w:hanging="140"/>
      </w:pPr>
      <w:rPr>
        <w:rFonts w:hint="default"/>
      </w:rPr>
    </w:lvl>
    <w:lvl w:ilvl="8" w:tplc="4F12FAF0">
      <w:start w:val="1"/>
      <w:numFmt w:val="bullet"/>
      <w:lvlText w:val="•"/>
      <w:lvlJc w:val="left"/>
      <w:pPr>
        <w:ind w:left="8462" w:hanging="140"/>
      </w:pPr>
      <w:rPr>
        <w:rFonts w:hint="default"/>
      </w:rPr>
    </w:lvl>
  </w:abstractNum>
  <w:abstractNum w:abstractNumId="5" w15:restartNumberingAfterBreak="0">
    <w:nsid w:val="65F93B99"/>
    <w:multiLevelType w:val="multilevel"/>
    <w:tmpl w:val="C140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1625721">
    <w:abstractNumId w:val="5"/>
  </w:num>
  <w:num w:numId="2" w16cid:durableId="524252046">
    <w:abstractNumId w:val="2"/>
  </w:num>
  <w:num w:numId="3" w16cid:durableId="209204038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1929595">
    <w:abstractNumId w:val="1"/>
  </w:num>
  <w:num w:numId="5" w16cid:durableId="1315916589">
    <w:abstractNumId w:val="4"/>
  </w:num>
  <w:num w:numId="6" w16cid:durableId="1947157327">
    <w:abstractNumId w:val="3"/>
  </w:num>
  <w:num w:numId="7" w16cid:durableId="1290551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6F95"/>
    <w:rsid w:val="0001700D"/>
    <w:rsid w:val="000175D8"/>
    <w:rsid w:val="000206E4"/>
    <w:rsid w:val="0002096E"/>
    <w:rsid w:val="000217DB"/>
    <w:rsid w:val="00021BE2"/>
    <w:rsid w:val="0002208B"/>
    <w:rsid w:val="0002269D"/>
    <w:rsid w:val="0002352B"/>
    <w:rsid w:val="000236B3"/>
    <w:rsid w:val="00024CB8"/>
    <w:rsid w:val="00025EA7"/>
    <w:rsid w:val="000269DD"/>
    <w:rsid w:val="00030751"/>
    <w:rsid w:val="00030E4E"/>
    <w:rsid w:val="00031E85"/>
    <w:rsid w:val="00032B00"/>
    <w:rsid w:val="00032D24"/>
    <w:rsid w:val="00032E05"/>
    <w:rsid w:val="0003428C"/>
    <w:rsid w:val="00034E30"/>
    <w:rsid w:val="00035509"/>
    <w:rsid w:val="00036661"/>
    <w:rsid w:val="00037BF0"/>
    <w:rsid w:val="00037E3B"/>
    <w:rsid w:val="0004085B"/>
    <w:rsid w:val="00040AF4"/>
    <w:rsid w:val="00042352"/>
    <w:rsid w:val="000424B6"/>
    <w:rsid w:val="000444F7"/>
    <w:rsid w:val="00045A3A"/>
    <w:rsid w:val="00045DCE"/>
    <w:rsid w:val="000470C2"/>
    <w:rsid w:val="00047D94"/>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55D4"/>
    <w:rsid w:val="00066C74"/>
    <w:rsid w:val="000679C9"/>
    <w:rsid w:val="000679EB"/>
    <w:rsid w:val="0007086A"/>
    <w:rsid w:val="00070C01"/>
    <w:rsid w:val="00071233"/>
    <w:rsid w:val="0007240F"/>
    <w:rsid w:val="00073F62"/>
    <w:rsid w:val="00075BEB"/>
    <w:rsid w:val="000770CF"/>
    <w:rsid w:val="00077949"/>
    <w:rsid w:val="00077A11"/>
    <w:rsid w:val="00077D24"/>
    <w:rsid w:val="00080123"/>
    <w:rsid w:val="00080706"/>
    <w:rsid w:val="0008286A"/>
    <w:rsid w:val="000828D7"/>
    <w:rsid w:val="00087662"/>
    <w:rsid w:val="00087FC5"/>
    <w:rsid w:val="000917CA"/>
    <w:rsid w:val="00092EC3"/>
    <w:rsid w:val="000935B4"/>
    <w:rsid w:val="0009374C"/>
    <w:rsid w:val="000939FD"/>
    <w:rsid w:val="00093E5B"/>
    <w:rsid w:val="0009417F"/>
    <w:rsid w:val="00094E76"/>
    <w:rsid w:val="00095D5F"/>
    <w:rsid w:val="00096B86"/>
    <w:rsid w:val="000978FA"/>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2F02"/>
    <w:rsid w:val="000C3D3C"/>
    <w:rsid w:val="000C563B"/>
    <w:rsid w:val="000C56A8"/>
    <w:rsid w:val="000C5E2B"/>
    <w:rsid w:val="000C604D"/>
    <w:rsid w:val="000C6C26"/>
    <w:rsid w:val="000D0E57"/>
    <w:rsid w:val="000D3194"/>
    <w:rsid w:val="000D379F"/>
    <w:rsid w:val="000D686D"/>
    <w:rsid w:val="000D7426"/>
    <w:rsid w:val="000D7DEB"/>
    <w:rsid w:val="000E088D"/>
    <w:rsid w:val="000E3042"/>
    <w:rsid w:val="000E30D3"/>
    <w:rsid w:val="000E322F"/>
    <w:rsid w:val="000E3C82"/>
    <w:rsid w:val="000E3D9F"/>
    <w:rsid w:val="000E3F3D"/>
    <w:rsid w:val="000E448A"/>
    <w:rsid w:val="000E56E9"/>
    <w:rsid w:val="000E6449"/>
    <w:rsid w:val="000F1F4B"/>
    <w:rsid w:val="000F38B9"/>
    <w:rsid w:val="000F42BC"/>
    <w:rsid w:val="000F4902"/>
    <w:rsid w:val="000F50EC"/>
    <w:rsid w:val="000F7772"/>
    <w:rsid w:val="0010030A"/>
    <w:rsid w:val="001014BE"/>
    <w:rsid w:val="001031B2"/>
    <w:rsid w:val="00103256"/>
    <w:rsid w:val="00105200"/>
    <w:rsid w:val="0010523A"/>
    <w:rsid w:val="00105256"/>
    <w:rsid w:val="0011121A"/>
    <w:rsid w:val="001113F0"/>
    <w:rsid w:val="00111685"/>
    <w:rsid w:val="00112F12"/>
    <w:rsid w:val="00113BE6"/>
    <w:rsid w:val="00115C1E"/>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025"/>
    <w:rsid w:val="00135250"/>
    <w:rsid w:val="00137D70"/>
    <w:rsid w:val="00137E65"/>
    <w:rsid w:val="00140B32"/>
    <w:rsid w:val="0014290E"/>
    <w:rsid w:val="00143A28"/>
    <w:rsid w:val="00143EA3"/>
    <w:rsid w:val="00144E75"/>
    <w:rsid w:val="00144F6D"/>
    <w:rsid w:val="001473A0"/>
    <w:rsid w:val="0014798F"/>
    <w:rsid w:val="00147D16"/>
    <w:rsid w:val="0015146E"/>
    <w:rsid w:val="001519EF"/>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133"/>
    <w:rsid w:val="00172718"/>
    <w:rsid w:val="00174657"/>
    <w:rsid w:val="00174667"/>
    <w:rsid w:val="00175376"/>
    <w:rsid w:val="00175526"/>
    <w:rsid w:val="00175E69"/>
    <w:rsid w:val="001763F8"/>
    <w:rsid w:val="00176EEA"/>
    <w:rsid w:val="0017701A"/>
    <w:rsid w:val="0017795B"/>
    <w:rsid w:val="00177FA9"/>
    <w:rsid w:val="001804E1"/>
    <w:rsid w:val="00182B89"/>
    <w:rsid w:val="00182C18"/>
    <w:rsid w:val="00184203"/>
    <w:rsid w:val="00186E88"/>
    <w:rsid w:val="00191145"/>
    <w:rsid w:val="00191B9F"/>
    <w:rsid w:val="00194B52"/>
    <w:rsid w:val="00194BCC"/>
    <w:rsid w:val="00194DC2"/>
    <w:rsid w:val="00194F29"/>
    <w:rsid w:val="0019640F"/>
    <w:rsid w:val="0019690E"/>
    <w:rsid w:val="00197CCC"/>
    <w:rsid w:val="001A022A"/>
    <w:rsid w:val="001A1F78"/>
    <w:rsid w:val="001A29A2"/>
    <w:rsid w:val="001A4FEF"/>
    <w:rsid w:val="001A60B7"/>
    <w:rsid w:val="001A614B"/>
    <w:rsid w:val="001A7220"/>
    <w:rsid w:val="001A7852"/>
    <w:rsid w:val="001A7CE4"/>
    <w:rsid w:val="001B225B"/>
    <w:rsid w:val="001B279F"/>
    <w:rsid w:val="001B323C"/>
    <w:rsid w:val="001B49E8"/>
    <w:rsid w:val="001B4F41"/>
    <w:rsid w:val="001B5AEC"/>
    <w:rsid w:val="001B5D9F"/>
    <w:rsid w:val="001B6A0F"/>
    <w:rsid w:val="001B6D01"/>
    <w:rsid w:val="001B7654"/>
    <w:rsid w:val="001B7A54"/>
    <w:rsid w:val="001B7C77"/>
    <w:rsid w:val="001C1296"/>
    <w:rsid w:val="001C1D03"/>
    <w:rsid w:val="001C263B"/>
    <w:rsid w:val="001C336A"/>
    <w:rsid w:val="001C4B46"/>
    <w:rsid w:val="001C510D"/>
    <w:rsid w:val="001C5BA1"/>
    <w:rsid w:val="001C69B1"/>
    <w:rsid w:val="001C7C9C"/>
    <w:rsid w:val="001D12E3"/>
    <w:rsid w:val="001D3AB3"/>
    <w:rsid w:val="001D4771"/>
    <w:rsid w:val="001D5D19"/>
    <w:rsid w:val="001D669B"/>
    <w:rsid w:val="001D66B2"/>
    <w:rsid w:val="001D6B71"/>
    <w:rsid w:val="001D7238"/>
    <w:rsid w:val="001D7AE8"/>
    <w:rsid w:val="001E0C58"/>
    <w:rsid w:val="001E1036"/>
    <w:rsid w:val="001E18A4"/>
    <w:rsid w:val="001E1CB5"/>
    <w:rsid w:val="001E2F24"/>
    <w:rsid w:val="001E49AE"/>
    <w:rsid w:val="001E4E04"/>
    <w:rsid w:val="001E5123"/>
    <w:rsid w:val="001E5C16"/>
    <w:rsid w:val="001E68EB"/>
    <w:rsid w:val="001E6A21"/>
    <w:rsid w:val="001E6DC6"/>
    <w:rsid w:val="001E7FF3"/>
    <w:rsid w:val="001F08EC"/>
    <w:rsid w:val="001F2517"/>
    <w:rsid w:val="001F281A"/>
    <w:rsid w:val="001F2EFE"/>
    <w:rsid w:val="001F403C"/>
    <w:rsid w:val="001F6F06"/>
    <w:rsid w:val="001F74AD"/>
    <w:rsid w:val="001F7A32"/>
    <w:rsid w:val="002007E0"/>
    <w:rsid w:val="002018C0"/>
    <w:rsid w:val="00201A4F"/>
    <w:rsid w:val="00202F70"/>
    <w:rsid w:val="0020360D"/>
    <w:rsid w:val="00203666"/>
    <w:rsid w:val="0020367E"/>
    <w:rsid w:val="00203A4D"/>
    <w:rsid w:val="002045D1"/>
    <w:rsid w:val="002049CF"/>
    <w:rsid w:val="0020507F"/>
    <w:rsid w:val="002067D6"/>
    <w:rsid w:val="002077D0"/>
    <w:rsid w:val="00207F64"/>
    <w:rsid w:val="00213A16"/>
    <w:rsid w:val="00213ED2"/>
    <w:rsid w:val="00214493"/>
    <w:rsid w:val="00214A50"/>
    <w:rsid w:val="002165DE"/>
    <w:rsid w:val="00216A4A"/>
    <w:rsid w:val="002179BE"/>
    <w:rsid w:val="002209D5"/>
    <w:rsid w:val="002216EF"/>
    <w:rsid w:val="002217BB"/>
    <w:rsid w:val="00221A82"/>
    <w:rsid w:val="00222BCC"/>
    <w:rsid w:val="00225C9F"/>
    <w:rsid w:val="00226423"/>
    <w:rsid w:val="002275BA"/>
    <w:rsid w:val="0023184F"/>
    <w:rsid w:val="0023448B"/>
    <w:rsid w:val="00237100"/>
    <w:rsid w:val="00237E37"/>
    <w:rsid w:val="0024060A"/>
    <w:rsid w:val="00243017"/>
    <w:rsid w:val="00244803"/>
    <w:rsid w:val="00245610"/>
    <w:rsid w:val="00246763"/>
    <w:rsid w:val="002468C8"/>
    <w:rsid w:val="00246B17"/>
    <w:rsid w:val="00250257"/>
    <w:rsid w:val="00250708"/>
    <w:rsid w:val="00251441"/>
    <w:rsid w:val="0025191B"/>
    <w:rsid w:val="00252F90"/>
    <w:rsid w:val="0025358A"/>
    <w:rsid w:val="00253672"/>
    <w:rsid w:val="002536E3"/>
    <w:rsid w:val="00254436"/>
    <w:rsid w:val="00255BA9"/>
    <w:rsid w:val="002576C0"/>
    <w:rsid w:val="00261C4E"/>
    <w:rsid w:val="00267C4A"/>
    <w:rsid w:val="00273E08"/>
    <w:rsid w:val="00274476"/>
    <w:rsid w:val="00274B38"/>
    <w:rsid w:val="00275E0E"/>
    <w:rsid w:val="00276AEC"/>
    <w:rsid w:val="0027754A"/>
    <w:rsid w:val="0027778D"/>
    <w:rsid w:val="00277857"/>
    <w:rsid w:val="002807D4"/>
    <w:rsid w:val="0028110C"/>
    <w:rsid w:val="00281AF7"/>
    <w:rsid w:val="002838B3"/>
    <w:rsid w:val="002850C0"/>
    <w:rsid w:val="0028700C"/>
    <w:rsid w:val="00290FC7"/>
    <w:rsid w:val="00291470"/>
    <w:rsid w:val="00293078"/>
    <w:rsid w:val="002933FC"/>
    <w:rsid w:val="002934BE"/>
    <w:rsid w:val="00293657"/>
    <w:rsid w:val="00293B22"/>
    <w:rsid w:val="002944D1"/>
    <w:rsid w:val="00294836"/>
    <w:rsid w:val="00294ACD"/>
    <w:rsid w:val="00294EC0"/>
    <w:rsid w:val="00296788"/>
    <w:rsid w:val="00297C4C"/>
    <w:rsid w:val="002A1219"/>
    <w:rsid w:val="002A3C33"/>
    <w:rsid w:val="002A6B48"/>
    <w:rsid w:val="002A75CE"/>
    <w:rsid w:val="002A76E7"/>
    <w:rsid w:val="002B0934"/>
    <w:rsid w:val="002B3669"/>
    <w:rsid w:val="002B40EA"/>
    <w:rsid w:val="002B616B"/>
    <w:rsid w:val="002B73CE"/>
    <w:rsid w:val="002C017D"/>
    <w:rsid w:val="002C1626"/>
    <w:rsid w:val="002C24A4"/>
    <w:rsid w:val="002C4884"/>
    <w:rsid w:val="002D04D6"/>
    <w:rsid w:val="002D0F79"/>
    <w:rsid w:val="002D1FF6"/>
    <w:rsid w:val="002D2484"/>
    <w:rsid w:val="002D2886"/>
    <w:rsid w:val="002D2888"/>
    <w:rsid w:val="002D39A1"/>
    <w:rsid w:val="002D3D97"/>
    <w:rsid w:val="002D41EF"/>
    <w:rsid w:val="002D4303"/>
    <w:rsid w:val="002D472A"/>
    <w:rsid w:val="002D577E"/>
    <w:rsid w:val="002D58E3"/>
    <w:rsid w:val="002D5B9A"/>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06C"/>
    <w:rsid w:val="002E6872"/>
    <w:rsid w:val="002E705A"/>
    <w:rsid w:val="002E723D"/>
    <w:rsid w:val="002F2B56"/>
    <w:rsid w:val="002F424A"/>
    <w:rsid w:val="002F473F"/>
    <w:rsid w:val="002F49A2"/>
    <w:rsid w:val="002F4BEC"/>
    <w:rsid w:val="002F4F09"/>
    <w:rsid w:val="002F650B"/>
    <w:rsid w:val="002F75F2"/>
    <w:rsid w:val="002F783F"/>
    <w:rsid w:val="002F789C"/>
    <w:rsid w:val="002F7DCE"/>
    <w:rsid w:val="002F7FDB"/>
    <w:rsid w:val="00302314"/>
    <w:rsid w:val="00302AC6"/>
    <w:rsid w:val="00304598"/>
    <w:rsid w:val="00305EE1"/>
    <w:rsid w:val="00305FF4"/>
    <w:rsid w:val="00306FD9"/>
    <w:rsid w:val="00307926"/>
    <w:rsid w:val="00307A4B"/>
    <w:rsid w:val="00310A0C"/>
    <w:rsid w:val="00310E54"/>
    <w:rsid w:val="00311502"/>
    <w:rsid w:val="0031179F"/>
    <w:rsid w:val="00311803"/>
    <w:rsid w:val="00314E88"/>
    <w:rsid w:val="00315126"/>
    <w:rsid w:val="00315762"/>
    <w:rsid w:val="0031751F"/>
    <w:rsid w:val="00320170"/>
    <w:rsid w:val="00320B78"/>
    <w:rsid w:val="00321B29"/>
    <w:rsid w:val="00321B73"/>
    <w:rsid w:val="00323AE6"/>
    <w:rsid w:val="00324246"/>
    <w:rsid w:val="00324750"/>
    <w:rsid w:val="00327872"/>
    <w:rsid w:val="0033075F"/>
    <w:rsid w:val="00330B45"/>
    <w:rsid w:val="00331831"/>
    <w:rsid w:val="00332BF9"/>
    <w:rsid w:val="0033449D"/>
    <w:rsid w:val="0033671C"/>
    <w:rsid w:val="0033699D"/>
    <w:rsid w:val="00340482"/>
    <w:rsid w:val="00340954"/>
    <w:rsid w:val="00340D91"/>
    <w:rsid w:val="0034103E"/>
    <w:rsid w:val="00341D17"/>
    <w:rsid w:val="00341E46"/>
    <w:rsid w:val="00342B1E"/>
    <w:rsid w:val="00342BE0"/>
    <w:rsid w:val="003437D6"/>
    <w:rsid w:val="00343847"/>
    <w:rsid w:val="00346C16"/>
    <w:rsid w:val="003471A5"/>
    <w:rsid w:val="00347CF6"/>
    <w:rsid w:val="00347E82"/>
    <w:rsid w:val="00347E91"/>
    <w:rsid w:val="00350387"/>
    <w:rsid w:val="003505B7"/>
    <w:rsid w:val="00351B63"/>
    <w:rsid w:val="0035575B"/>
    <w:rsid w:val="0036085B"/>
    <w:rsid w:val="00360D43"/>
    <w:rsid w:val="003614D2"/>
    <w:rsid w:val="00365189"/>
    <w:rsid w:val="0036525C"/>
    <w:rsid w:val="003703B7"/>
    <w:rsid w:val="00371519"/>
    <w:rsid w:val="00372936"/>
    <w:rsid w:val="00372F73"/>
    <w:rsid w:val="00374308"/>
    <w:rsid w:val="00375983"/>
    <w:rsid w:val="00376264"/>
    <w:rsid w:val="003771C0"/>
    <w:rsid w:val="0038034E"/>
    <w:rsid w:val="00380395"/>
    <w:rsid w:val="0038080B"/>
    <w:rsid w:val="00381739"/>
    <w:rsid w:val="00382226"/>
    <w:rsid w:val="00382F8A"/>
    <w:rsid w:val="00383593"/>
    <w:rsid w:val="00384402"/>
    <w:rsid w:val="00384661"/>
    <w:rsid w:val="00384AF7"/>
    <w:rsid w:val="00384D18"/>
    <w:rsid w:val="00385CAE"/>
    <w:rsid w:val="00387099"/>
    <w:rsid w:val="00387E50"/>
    <w:rsid w:val="0039022D"/>
    <w:rsid w:val="0039038B"/>
    <w:rsid w:val="00391021"/>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738"/>
    <w:rsid w:val="003B4A61"/>
    <w:rsid w:val="003B4BAA"/>
    <w:rsid w:val="003B4D9E"/>
    <w:rsid w:val="003B6060"/>
    <w:rsid w:val="003B717E"/>
    <w:rsid w:val="003C03F8"/>
    <w:rsid w:val="003C1445"/>
    <w:rsid w:val="003C17D9"/>
    <w:rsid w:val="003C182A"/>
    <w:rsid w:val="003C1C49"/>
    <w:rsid w:val="003C39F4"/>
    <w:rsid w:val="003C3AF9"/>
    <w:rsid w:val="003C51FE"/>
    <w:rsid w:val="003C599B"/>
    <w:rsid w:val="003C7823"/>
    <w:rsid w:val="003C7BA9"/>
    <w:rsid w:val="003D0F35"/>
    <w:rsid w:val="003D389E"/>
    <w:rsid w:val="003D56EA"/>
    <w:rsid w:val="003D66BA"/>
    <w:rsid w:val="003D6C8C"/>
    <w:rsid w:val="003D7C90"/>
    <w:rsid w:val="003E0C28"/>
    <w:rsid w:val="003E28C0"/>
    <w:rsid w:val="003E3FE1"/>
    <w:rsid w:val="003E46EC"/>
    <w:rsid w:val="003E49E6"/>
    <w:rsid w:val="003E4AF4"/>
    <w:rsid w:val="003E76EA"/>
    <w:rsid w:val="003F0426"/>
    <w:rsid w:val="003F0BF6"/>
    <w:rsid w:val="003F138E"/>
    <w:rsid w:val="003F1604"/>
    <w:rsid w:val="003F1D3A"/>
    <w:rsid w:val="003F29ED"/>
    <w:rsid w:val="003F33A9"/>
    <w:rsid w:val="003F341E"/>
    <w:rsid w:val="003F3500"/>
    <w:rsid w:val="003F41FB"/>
    <w:rsid w:val="003F49D0"/>
    <w:rsid w:val="003F58A6"/>
    <w:rsid w:val="004025D8"/>
    <w:rsid w:val="004027F0"/>
    <w:rsid w:val="00402BFD"/>
    <w:rsid w:val="00402E1D"/>
    <w:rsid w:val="00403DD9"/>
    <w:rsid w:val="0040436F"/>
    <w:rsid w:val="00404D62"/>
    <w:rsid w:val="00404E55"/>
    <w:rsid w:val="00405261"/>
    <w:rsid w:val="004063BA"/>
    <w:rsid w:val="00407496"/>
    <w:rsid w:val="00412ABB"/>
    <w:rsid w:val="0041754D"/>
    <w:rsid w:val="00417B43"/>
    <w:rsid w:val="00422FFB"/>
    <w:rsid w:val="00425BE4"/>
    <w:rsid w:val="00426696"/>
    <w:rsid w:val="00426910"/>
    <w:rsid w:val="004274DD"/>
    <w:rsid w:val="0043171C"/>
    <w:rsid w:val="0043334A"/>
    <w:rsid w:val="004335C1"/>
    <w:rsid w:val="0043371B"/>
    <w:rsid w:val="00434C0E"/>
    <w:rsid w:val="004355B9"/>
    <w:rsid w:val="00435835"/>
    <w:rsid w:val="00435C8F"/>
    <w:rsid w:val="00435EAB"/>
    <w:rsid w:val="004362DF"/>
    <w:rsid w:val="00436665"/>
    <w:rsid w:val="00436AB8"/>
    <w:rsid w:val="00436FCD"/>
    <w:rsid w:val="00437C20"/>
    <w:rsid w:val="004403B8"/>
    <w:rsid w:val="00440558"/>
    <w:rsid w:val="004409A8"/>
    <w:rsid w:val="00441EB9"/>
    <w:rsid w:val="004427C6"/>
    <w:rsid w:val="0044370C"/>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5770C"/>
    <w:rsid w:val="00457EBC"/>
    <w:rsid w:val="004606BB"/>
    <w:rsid w:val="0046337E"/>
    <w:rsid w:val="00464292"/>
    <w:rsid w:val="0046525E"/>
    <w:rsid w:val="004657F0"/>
    <w:rsid w:val="00466EE6"/>
    <w:rsid w:val="004677B5"/>
    <w:rsid w:val="004701AD"/>
    <w:rsid w:val="00473E62"/>
    <w:rsid w:val="00474BA9"/>
    <w:rsid w:val="00475952"/>
    <w:rsid w:val="00476F2C"/>
    <w:rsid w:val="0047715B"/>
    <w:rsid w:val="004775EC"/>
    <w:rsid w:val="00477B8C"/>
    <w:rsid w:val="00480422"/>
    <w:rsid w:val="00482DEA"/>
    <w:rsid w:val="00483721"/>
    <w:rsid w:val="00486042"/>
    <w:rsid w:val="00486591"/>
    <w:rsid w:val="0048690B"/>
    <w:rsid w:val="00486B2D"/>
    <w:rsid w:val="004913B8"/>
    <w:rsid w:val="00491926"/>
    <w:rsid w:val="004919B7"/>
    <w:rsid w:val="004935AE"/>
    <w:rsid w:val="00493EE3"/>
    <w:rsid w:val="00495B92"/>
    <w:rsid w:val="00495D9C"/>
    <w:rsid w:val="00496ACF"/>
    <w:rsid w:val="004972DA"/>
    <w:rsid w:val="0049736C"/>
    <w:rsid w:val="004A030A"/>
    <w:rsid w:val="004A206A"/>
    <w:rsid w:val="004A29E4"/>
    <w:rsid w:val="004A32A4"/>
    <w:rsid w:val="004A4D98"/>
    <w:rsid w:val="004A6B39"/>
    <w:rsid w:val="004A7CAE"/>
    <w:rsid w:val="004A7EB1"/>
    <w:rsid w:val="004B33BB"/>
    <w:rsid w:val="004B4013"/>
    <w:rsid w:val="004B4123"/>
    <w:rsid w:val="004B4C5E"/>
    <w:rsid w:val="004B4F9C"/>
    <w:rsid w:val="004B5BBC"/>
    <w:rsid w:val="004B7D3A"/>
    <w:rsid w:val="004C150E"/>
    <w:rsid w:val="004C1EFB"/>
    <w:rsid w:val="004C2266"/>
    <w:rsid w:val="004C2BA8"/>
    <w:rsid w:val="004C3012"/>
    <w:rsid w:val="004C31B8"/>
    <w:rsid w:val="004C36BF"/>
    <w:rsid w:val="004C4037"/>
    <w:rsid w:val="004C5A87"/>
    <w:rsid w:val="004C5B51"/>
    <w:rsid w:val="004C5BA9"/>
    <w:rsid w:val="004C6E9F"/>
    <w:rsid w:val="004C71AD"/>
    <w:rsid w:val="004C750E"/>
    <w:rsid w:val="004C7EBA"/>
    <w:rsid w:val="004C7FE6"/>
    <w:rsid w:val="004D05D3"/>
    <w:rsid w:val="004D1230"/>
    <w:rsid w:val="004D3344"/>
    <w:rsid w:val="004D3364"/>
    <w:rsid w:val="004D47B0"/>
    <w:rsid w:val="004E021E"/>
    <w:rsid w:val="004E0615"/>
    <w:rsid w:val="004E0DDC"/>
    <w:rsid w:val="004E1BB3"/>
    <w:rsid w:val="004E2407"/>
    <w:rsid w:val="004E2A1D"/>
    <w:rsid w:val="004E2DFA"/>
    <w:rsid w:val="004E37E4"/>
    <w:rsid w:val="004E40A5"/>
    <w:rsid w:val="004E6EC2"/>
    <w:rsid w:val="004E7C91"/>
    <w:rsid w:val="004F03B8"/>
    <w:rsid w:val="004F1842"/>
    <w:rsid w:val="004F1F5B"/>
    <w:rsid w:val="004F27FA"/>
    <w:rsid w:val="004F405D"/>
    <w:rsid w:val="004F46FA"/>
    <w:rsid w:val="004F4E2E"/>
    <w:rsid w:val="004F5872"/>
    <w:rsid w:val="004F592A"/>
    <w:rsid w:val="004F5CCC"/>
    <w:rsid w:val="004F6910"/>
    <w:rsid w:val="005009BD"/>
    <w:rsid w:val="00500A5D"/>
    <w:rsid w:val="0050215A"/>
    <w:rsid w:val="00502561"/>
    <w:rsid w:val="00502674"/>
    <w:rsid w:val="00502F3F"/>
    <w:rsid w:val="00503FB9"/>
    <w:rsid w:val="0050540B"/>
    <w:rsid w:val="00506339"/>
    <w:rsid w:val="00506452"/>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357E"/>
    <w:rsid w:val="00523E08"/>
    <w:rsid w:val="0052441E"/>
    <w:rsid w:val="005252DB"/>
    <w:rsid w:val="005255BD"/>
    <w:rsid w:val="00526C8D"/>
    <w:rsid w:val="00531AA2"/>
    <w:rsid w:val="00531E0B"/>
    <w:rsid w:val="00532DF4"/>
    <w:rsid w:val="005330C6"/>
    <w:rsid w:val="00533369"/>
    <w:rsid w:val="005335DF"/>
    <w:rsid w:val="00533C37"/>
    <w:rsid w:val="00533D6F"/>
    <w:rsid w:val="00534932"/>
    <w:rsid w:val="00534C2A"/>
    <w:rsid w:val="00536146"/>
    <w:rsid w:val="00537411"/>
    <w:rsid w:val="00540120"/>
    <w:rsid w:val="00540FC4"/>
    <w:rsid w:val="005419CF"/>
    <w:rsid w:val="00542493"/>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577ED"/>
    <w:rsid w:val="00557A62"/>
    <w:rsid w:val="00560177"/>
    <w:rsid w:val="0056183C"/>
    <w:rsid w:val="005622D3"/>
    <w:rsid w:val="0056259C"/>
    <w:rsid w:val="0056299E"/>
    <w:rsid w:val="00563BE8"/>
    <w:rsid w:val="005656AE"/>
    <w:rsid w:val="00567B29"/>
    <w:rsid w:val="00570635"/>
    <w:rsid w:val="00571C99"/>
    <w:rsid w:val="005728B9"/>
    <w:rsid w:val="005729B2"/>
    <w:rsid w:val="00576A70"/>
    <w:rsid w:val="00576ACF"/>
    <w:rsid w:val="005772E8"/>
    <w:rsid w:val="00577787"/>
    <w:rsid w:val="0057789D"/>
    <w:rsid w:val="00583032"/>
    <w:rsid w:val="005833B7"/>
    <w:rsid w:val="00584A60"/>
    <w:rsid w:val="00585E23"/>
    <w:rsid w:val="005879C0"/>
    <w:rsid w:val="00587C02"/>
    <w:rsid w:val="00590AF1"/>
    <w:rsid w:val="00591B50"/>
    <w:rsid w:val="00591C74"/>
    <w:rsid w:val="00591E5C"/>
    <w:rsid w:val="00592982"/>
    <w:rsid w:val="00593919"/>
    <w:rsid w:val="0059481F"/>
    <w:rsid w:val="00594C32"/>
    <w:rsid w:val="00595693"/>
    <w:rsid w:val="005A01DE"/>
    <w:rsid w:val="005A2785"/>
    <w:rsid w:val="005A287D"/>
    <w:rsid w:val="005A2C6C"/>
    <w:rsid w:val="005A2F9A"/>
    <w:rsid w:val="005A3923"/>
    <w:rsid w:val="005A4BA6"/>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5CAA"/>
    <w:rsid w:val="005B62BB"/>
    <w:rsid w:val="005B62FC"/>
    <w:rsid w:val="005B6472"/>
    <w:rsid w:val="005B6D0D"/>
    <w:rsid w:val="005B7943"/>
    <w:rsid w:val="005B7C00"/>
    <w:rsid w:val="005C00E6"/>
    <w:rsid w:val="005C4516"/>
    <w:rsid w:val="005C54D0"/>
    <w:rsid w:val="005C5F4D"/>
    <w:rsid w:val="005C6580"/>
    <w:rsid w:val="005D0AB7"/>
    <w:rsid w:val="005D284C"/>
    <w:rsid w:val="005D2D77"/>
    <w:rsid w:val="005D359D"/>
    <w:rsid w:val="005D4987"/>
    <w:rsid w:val="005D5D24"/>
    <w:rsid w:val="005D5DEB"/>
    <w:rsid w:val="005D69DD"/>
    <w:rsid w:val="005E0080"/>
    <w:rsid w:val="005E1444"/>
    <w:rsid w:val="005E2667"/>
    <w:rsid w:val="005E26CF"/>
    <w:rsid w:val="005E2B8E"/>
    <w:rsid w:val="005E367D"/>
    <w:rsid w:val="005E3EC2"/>
    <w:rsid w:val="005E5BBE"/>
    <w:rsid w:val="005E6DB1"/>
    <w:rsid w:val="005E7868"/>
    <w:rsid w:val="005F0AEA"/>
    <w:rsid w:val="005F0D0E"/>
    <w:rsid w:val="005F1C23"/>
    <w:rsid w:val="005F2568"/>
    <w:rsid w:val="005F2D3D"/>
    <w:rsid w:val="005F447C"/>
    <w:rsid w:val="005F4D80"/>
    <w:rsid w:val="005F4EE7"/>
    <w:rsid w:val="005F557A"/>
    <w:rsid w:val="005F6CF1"/>
    <w:rsid w:val="005F70F6"/>
    <w:rsid w:val="005F7336"/>
    <w:rsid w:val="00601250"/>
    <w:rsid w:val="006017A5"/>
    <w:rsid w:val="00602D3B"/>
    <w:rsid w:val="0060375F"/>
    <w:rsid w:val="00606456"/>
    <w:rsid w:val="00606BE3"/>
    <w:rsid w:val="00607096"/>
    <w:rsid w:val="0060757F"/>
    <w:rsid w:val="006075F6"/>
    <w:rsid w:val="006101FE"/>
    <w:rsid w:val="00610B68"/>
    <w:rsid w:val="0061269D"/>
    <w:rsid w:val="006145B7"/>
    <w:rsid w:val="0061494B"/>
    <w:rsid w:val="006158A0"/>
    <w:rsid w:val="0061595C"/>
    <w:rsid w:val="0061610A"/>
    <w:rsid w:val="00616AE5"/>
    <w:rsid w:val="006173E0"/>
    <w:rsid w:val="00617BB5"/>
    <w:rsid w:val="00617C6D"/>
    <w:rsid w:val="00621D08"/>
    <w:rsid w:val="00621DB2"/>
    <w:rsid w:val="00623D1D"/>
    <w:rsid w:val="00625CEC"/>
    <w:rsid w:val="00626C5A"/>
    <w:rsid w:val="00627654"/>
    <w:rsid w:val="00627D2B"/>
    <w:rsid w:val="0063070F"/>
    <w:rsid w:val="00630CEC"/>
    <w:rsid w:val="006319B1"/>
    <w:rsid w:val="006323BB"/>
    <w:rsid w:val="0063275B"/>
    <w:rsid w:val="0063277F"/>
    <w:rsid w:val="0063286B"/>
    <w:rsid w:val="00634092"/>
    <w:rsid w:val="00634496"/>
    <w:rsid w:val="006362FE"/>
    <w:rsid w:val="00636575"/>
    <w:rsid w:val="00637042"/>
    <w:rsid w:val="00637BB8"/>
    <w:rsid w:val="00640892"/>
    <w:rsid w:val="00641E01"/>
    <w:rsid w:val="00642BEA"/>
    <w:rsid w:val="006447BD"/>
    <w:rsid w:val="0064501A"/>
    <w:rsid w:val="0064627E"/>
    <w:rsid w:val="00647602"/>
    <w:rsid w:val="006479CA"/>
    <w:rsid w:val="00647DCE"/>
    <w:rsid w:val="00647F30"/>
    <w:rsid w:val="00650205"/>
    <w:rsid w:val="00651212"/>
    <w:rsid w:val="006525BF"/>
    <w:rsid w:val="00652F72"/>
    <w:rsid w:val="006532FA"/>
    <w:rsid w:val="00654ECB"/>
    <w:rsid w:val="00655A7E"/>
    <w:rsid w:val="00656502"/>
    <w:rsid w:val="00656A4C"/>
    <w:rsid w:val="00656F08"/>
    <w:rsid w:val="00656F16"/>
    <w:rsid w:val="006610D9"/>
    <w:rsid w:val="00661EAE"/>
    <w:rsid w:val="00663EA1"/>
    <w:rsid w:val="00665CEE"/>
    <w:rsid w:val="00665E21"/>
    <w:rsid w:val="00666875"/>
    <w:rsid w:val="006705B8"/>
    <w:rsid w:val="00672510"/>
    <w:rsid w:val="00672951"/>
    <w:rsid w:val="00672AB9"/>
    <w:rsid w:val="006757C6"/>
    <w:rsid w:val="006760C9"/>
    <w:rsid w:val="006806AE"/>
    <w:rsid w:val="00681AE5"/>
    <w:rsid w:val="00682379"/>
    <w:rsid w:val="00682B17"/>
    <w:rsid w:val="00682F22"/>
    <w:rsid w:val="00683560"/>
    <w:rsid w:val="00683D8D"/>
    <w:rsid w:val="00684E9D"/>
    <w:rsid w:val="00685F04"/>
    <w:rsid w:val="00686990"/>
    <w:rsid w:val="0069033B"/>
    <w:rsid w:val="00690A4D"/>
    <w:rsid w:val="00691786"/>
    <w:rsid w:val="00691E3C"/>
    <w:rsid w:val="00692418"/>
    <w:rsid w:val="00693095"/>
    <w:rsid w:val="00693720"/>
    <w:rsid w:val="00693D67"/>
    <w:rsid w:val="0069495E"/>
    <w:rsid w:val="006953A0"/>
    <w:rsid w:val="0069542F"/>
    <w:rsid w:val="006963E3"/>
    <w:rsid w:val="00696BB5"/>
    <w:rsid w:val="006A1AF4"/>
    <w:rsid w:val="006A3AAB"/>
    <w:rsid w:val="006A3B3A"/>
    <w:rsid w:val="006A4F53"/>
    <w:rsid w:val="006A6848"/>
    <w:rsid w:val="006A6B11"/>
    <w:rsid w:val="006B20DB"/>
    <w:rsid w:val="006B34B6"/>
    <w:rsid w:val="006B3850"/>
    <w:rsid w:val="006B3E13"/>
    <w:rsid w:val="006B428E"/>
    <w:rsid w:val="006B4E05"/>
    <w:rsid w:val="006B6306"/>
    <w:rsid w:val="006B70E6"/>
    <w:rsid w:val="006C043D"/>
    <w:rsid w:val="006C0FD7"/>
    <w:rsid w:val="006C1ABD"/>
    <w:rsid w:val="006C1D06"/>
    <w:rsid w:val="006C1D3A"/>
    <w:rsid w:val="006C216D"/>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0785"/>
    <w:rsid w:val="006E0F55"/>
    <w:rsid w:val="006E17C5"/>
    <w:rsid w:val="006E30D2"/>
    <w:rsid w:val="006E4233"/>
    <w:rsid w:val="006E545C"/>
    <w:rsid w:val="006E5712"/>
    <w:rsid w:val="006E5782"/>
    <w:rsid w:val="006E6BD2"/>
    <w:rsid w:val="006E77C5"/>
    <w:rsid w:val="006E7E6F"/>
    <w:rsid w:val="006F1891"/>
    <w:rsid w:val="006F2017"/>
    <w:rsid w:val="006F4F46"/>
    <w:rsid w:val="006F50EE"/>
    <w:rsid w:val="006F5386"/>
    <w:rsid w:val="006F5D24"/>
    <w:rsid w:val="006F6D00"/>
    <w:rsid w:val="007059DD"/>
    <w:rsid w:val="00706642"/>
    <w:rsid w:val="00706FFD"/>
    <w:rsid w:val="00713A5D"/>
    <w:rsid w:val="00714745"/>
    <w:rsid w:val="007159BF"/>
    <w:rsid w:val="007166FC"/>
    <w:rsid w:val="00716F53"/>
    <w:rsid w:val="007170CD"/>
    <w:rsid w:val="00720325"/>
    <w:rsid w:val="00721026"/>
    <w:rsid w:val="00721150"/>
    <w:rsid w:val="00721907"/>
    <w:rsid w:val="00721E7B"/>
    <w:rsid w:val="007225CD"/>
    <w:rsid w:val="00722E96"/>
    <w:rsid w:val="00722F89"/>
    <w:rsid w:val="007235F2"/>
    <w:rsid w:val="0072588E"/>
    <w:rsid w:val="00726272"/>
    <w:rsid w:val="00731A19"/>
    <w:rsid w:val="00733DE9"/>
    <w:rsid w:val="00733E55"/>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2C9"/>
    <w:rsid w:val="007478DD"/>
    <w:rsid w:val="00750BBE"/>
    <w:rsid w:val="00753961"/>
    <w:rsid w:val="0075407D"/>
    <w:rsid w:val="00756753"/>
    <w:rsid w:val="00757ECA"/>
    <w:rsid w:val="00757F99"/>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CD1"/>
    <w:rsid w:val="00780FA0"/>
    <w:rsid w:val="00782297"/>
    <w:rsid w:val="00782D20"/>
    <w:rsid w:val="00786254"/>
    <w:rsid w:val="00786928"/>
    <w:rsid w:val="00786AF0"/>
    <w:rsid w:val="00786BA7"/>
    <w:rsid w:val="007878B1"/>
    <w:rsid w:val="007900AB"/>
    <w:rsid w:val="00790D60"/>
    <w:rsid w:val="00790EB7"/>
    <w:rsid w:val="00791D55"/>
    <w:rsid w:val="007930B3"/>
    <w:rsid w:val="0079319D"/>
    <w:rsid w:val="007956A5"/>
    <w:rsid w:val="00795AB9"/>
    <w:rsid w:val="00797704"/>
    <w:rsid w:val="007A0676"/>
    <w:rsid w:val="007A09E9"/>
    <w:rsid w:val="007A0A41"/>
    <w:rsid w:val="007A0B2C"/>
    <w:rsid w:val="007A0DBE"/>
    <w:rsid w:val="007A0DF8"/>
    <w:rsid w:val="007A2A5A"/>
    <w:rsid w:val="007A2A6E"/>
    <w:rsid w:val="007A2BC0"/>
    <w:rsid w:val="007A5A70"/>
    <w:rsid w:val="007A6027"/>
    <w:rsid w:val="007A6544"/>
    <w:rsid w:val="007A65F9"/>
    <w:rsid w:val="007B00EB"/>
    <w:rsid w:val="007B06F1"/>
    <w:rsid w:val="007B329D"/>
    <w:rsid w:val="007B33E7"/>
    <w:rsid w:val="007B46A3"/>
    <w:rsid w:val="007B763C"/>
    <w:rsid w:val="007C0FD7"/>
    <w:rsid w:val="007C1526"/>
    <w:rsid w:val="007C2551"/>
    <w:rsid w:val="007C2D4B"/>
    <w:rsid w:val="007C2E1F"/>
    <w:rsid w:val="007C348B"/>
    <w:rsid w:val="007C431C"/>
    <w:rsid w:val="007C5728"/>
    <w:rsid w:val="007C5E1C"/>
    <w:rsid w:val="007C60DF"/>
    <w:rsid w:val="007C7865"/>
    <w:rsid w:val="007D23F2"/>
    <w:rsid w:val="007D52B4"/>
    <w:rsid w:val="007D53CD"/>
    <w:rsid w:val="007D6266"/>
    <w:rsid w:val="007D734C"/>
    <w:rsid w:val="007E1BAE"/>
    <w:rsid w:val="007E3B10"/>
    <w:rsid w:val="007E4E3D"/>
    <w:rsid w:val="007E4FDF"/>
    <w:rsid w:val="007E5019"/>
    <w:rsid w:val="007E56E9"/>
    <w:rsid w:val="007E61AE"/>
    <w:rsid w:val="007E7C56"/>
    <w:rsid w:val="007F0107"/>
    <w:rsid w:val="007F2280"/>
    <w:rsid w:val="007F4F1A"/>
    <w:rsid w:val="007F57E7"/>
    <w:rsid w:val="007F5C21"/>
    <w:rsid w:val="007F7957"/>
    <w:rsid w:val="007F7BE3"/>
    <w:rsid w:val="0080010E"/>
    <w:rsid w:val="00803247"/>
    <w:rsid w:val="0080376F"/>
    <w:rsid w:val="008042C6"/>
    <w:rsid w:val="00804901"/>
    <w:rsid w:val="00805A2E"/>
    <w:rsid w:val="0080752D"/>
    <w:rsid w:val="00807C09"/>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983"/>
    <w:rsid w:val="00823C42"/>
    <w:rsid w:val="00824986"/>
    <w:rsid w:val="00830017"/>
    <w:rsid w:val="00830C35"/>
    <w:rsid w:val="00830E16"/>
    <w:rsid w:val="00830EA1"/>
    <w:rsid w:val="00832F4D"/>
    <w:rsid w:val="008337E8"/>
    <w:rsid w:val="0083382C"/>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4E08"/>
    <w:rsid w:val="00857F5C"/>
    <w:rsid w:val="008607BF"/>
    <w:rsid w:val="00860959"/>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5E21"/>
    <w:rsid w:val="008762D6"/>
    <w:rsid w:val="00876CA8"/>
    <w:rsid w:val="00877DFE"/>
    <w:rsid w:val="00880127"/>
    <w:rsid w:val="00880BF3"/>
    <w:rsid w:val="00881984"/>
    <w:rsid w:val="00881A32"/>
    <w:rsid w:val="00881E73"/>
    <w:rsid w:val="00882006"/>
    <w:rsid w:val="0088289F"/>
    <w:rsid w:val="00882D20"/>
    <w:rsid w:val="00883202"/>
    <w:rsid w:val="00883D87"/>
    <w:rsid w:val="00883E48"/>
    <w:rsid w:val="008841E0"/>
    <w:rsid w:val="00885210"/>
    <w:rsid w:val="0088549F"/>
    <w:rsid w:val="008859FE"/>
    <w:rsid w:val="0088787D"/>
    <w:rsid w:val="008900F4"/>
    <w:rsid w:val="0089065E"/>
    <w:rsid w:val="0089164D"/>
    <w:rsid w:val="00892923"/>
    <w:rsid w:val="008930B5"/>
    <w:rsid w:val="0089366B"/>
    <w:rsid w:val="00894AFC"/>
    <w:rsid w:val="00895788"/>
    <w:rsid w:val="008963EB"/>
    <w:rsid w:val="0089704A"/>
    <w:rsid w:val="00897C2B"/>
    <w:rsid w:val="00897DC9"/>
    <w:rsid w:val="008A0B7A"/>
    <w:rsid w:val="008A217C"/>
    <w:rsid w:val="008A430C"/>
    <w:rsid w:val="008A486D"/>
    <w:rsid w:val="008A49B9"/>
    <w:rsid w:val="008A508D"/>
    <w:rsid w:val="008A555E"/>
    <w:rsid w:val="008A6F11"/>
    <w:rsid w:val="008A6FC8"/>
    <w:rsid w:val="008B0948"/>
    <w:rsid w:val="008B0C9F"/>
    <w:rsid w:val="008B1611"/>
    <w:rsid w:val="008B1A2C"/>
    <w:rsid w:val="008B229B"/>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BDA"/>
    <w:rsid w:val="008F3C2E"/>
    <w:rsid w:val="008F4252"/>
    <w:rsid w:val="008F5585"/>
    <w:rsid w:val="008F7824"/>
    <w:rsid w:val="0090154F"/>
    <w:rsid w:val="009016D0"/>
    <w:rsid w:val="00901DF1"/>
    <w:rsid w:val="00902436"/>
    <w:rsid w:val="00902816"/>
    <w:rsid w:val="00903968"/>
    <w:rsid w:val="00903B7F"/>
    <w:rsid w:val="00905131"/>
    <w:rsid w:val="00905FFF"/>
    <w:rsid w:val="00906BDB"/>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CD9"/>
    <w:rsid w:val="00924F1A"/>
    <w:rsid w:val="009272FF"/>
    <w:rsid w:val="00932116"/>
    <w:rsid w:val="00932692"/>
    <w:rsid w:val="0093276C"/>
    <w:rsid w:val="0093352E"/>
    <w:rsid w:val="0093478F"/>
    <w:rsid w:val="009352A0"/>
    <w:rsid w:val="00935DE2"/>
    <w:rsid w:val="00936478"/>
    <w:rsid w:val="009402B4"/>
    <w:rsid w:val="009412F3"/>
    <w:rsid w:val="009415E9"/>
    <w:rsid w:val="00945593"/>
    <w:rsid w:val="0094559C"/>
    <w:rsid w:val="009467C5"/>
    <w:rsid w:val="009475BE"/>
    <w:rsid w:val="009477D4"/>
    <w:rsid w:val="009505E7"/>
    <w:rsid w:val="00950F07"/>
    <w:rsid w:val="00952396"/>
    <w:rsid w:val="009544DE"/>
    <w:rsid w:val="00954723"/>
    <w:rsid w:val="0095477D"/>
    <w:rsid w:val="00955629"/>
    <w:rsid w:val="00955658"/>
    <w:rsid w:val="00955973"/>
    <w:rsid w:val="00955DAA"/>
    <w:rsid w:val="00956497"/>
    <w:rsid w:val="009569E0"/>
    <w:rsid w:val="00956E1F"/>
    <w:rsid w:val="00960141"/>
    <w:rsid w:val="00960BE8"/>
    <w:rsid w:val="00961219"/>
    <w:rsid w:val="0096261B"/>
    <w:rsid w:val="00962E5C"/>
    <w:rsid w:val="00964376"/>
    <w:rsid w:val="0096494C"/>
    <w:rsid w:val="00965998"/>
    <w:rsid w:val="00965D9C"/>
    <w:rsid w:val="009677F8"/>
    <w:rsid w:val="00967E11"/>
    <w:rsid w:val="00971019"/>
    <w:rsid w:val="00972B8A"/>
    <w:rsid w:val="00973D4E"/>
    <w:rsid w:val="0097436C"/>
    <w:rsid w:val="00974BEE"/>
    <w:rsid w:val="009755B2"/>
    <w:rsid w:val="0097567F"/>
    <w:rsid w:val="00976C26"/>
    <w:rsid w:val="00976E55"/>
    <w:rsid w:val="009774D6"/>
    <w:rsid w:val="00977C58"/>
    <w:rsid w:val="0098162F"/>
    <w:rsid w:val="00981742"/>
    <w:rsid w:val="009818FC"/>
    <w:rsid w:val="0098286C"/>
    <w:rsid w:val="009838B0"/>
    <w:rsid w:val="00983A28"/>
    <w:rsid w:val="00983C1A"/>
    <w:rsid w:val="00984781"/>
    <w:rsid w:val="00986E70"/>
    <w:rsid w:val="00987FA9"/>
    <w:rsid w:val="00990D3D"/>
    <w:rsid w:val="00992DFD"/>
    <w:rsid w:val="009946DC"/>
    <w:rsid w:val="00994D9E"/>
    <w:rsid w:val="00996207"/>
    <w:rsid w:val="009A0BFF"/>
    <w:rsid w:val="009A0D45"/>
    <w:rsid w:val="009A1B0B"/>
    <w:rsid w:val="009A35FD"/>
    <w:rsid w:val="009A4597"/>
    <w:rsid w:val="009A4A29"/>
    <w:rsid w:val="009A6D92"/>
    <w:rsid w:val="009B014C"/>
    <w:rsid w:val="009B0B9E"/>
    <w:rsid w:val="009B3DD9"/>
    <w:rsid w:val="009B4E4F"/>
    <w:rsid w:val="009B50B9"/>
    <w:rsid w:val="009B6119"/>
    <w:rsid w:val="009B7043"/>
    <w:rsid w:val="009C1DC0"/>
    <w:rsid w:val="009C2114"/>
    <w:rsid w:val="009C3883"/>
    <w:rsid w:val="009C40B2"/>
    <w:rsid w:val="009C41FF"/>
    <w:rsid w:val="009C4940"/>
    <w:rsid w:val="009C54D6"/>
    <w:rsid w:val="009C68F1"/>
    <w:rsid w:val="009C6AB5"/>
    <w:rsid w:val="009C6C56"/>
    <w:rsid w:val="009C7C3A"/>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3C0"/>
    <w:rsid w:val="009E4E90"/>
    <w:rsid w:val="009E50FF"/>
    <w:rsid w:val="009E5B42"/>
    <w:rsid w:val="009E7777"/>
    <w:rsid w:val="009E7A8F"/>
    <w:rsid w:val="009F0DEA"/>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20B"/>
    <w:rsid w:val="00A169F5"/>
    <w:rsid w:val="00A17BCE"/>
    <w:rsid w:val="00A17E96"/>
    <w:rsid w:val="00A211AB"/>
    <w:rsid w:val="00A2171C"/>
    <w:rsid w:val="00A22361"/>
    <w:rsid w:val="00A2241F"/>
    <w:rsid w:val="00A230FF"/>
    <w:rsid w:val="00A2384F"/>
    <w:rsid w:val="00A240EF"/>
    <w:rsid w:val="00A24145"/>
    <w:rsid w:val="00A249BA"/>
    <w:rsid w:val="00A24B7A"/>
    <w:rsid w:val="00A25330"/>
    <w:rsid w:val="00A253FF"/>
    <w:rsid w:val="00A26199"/>
    <w:rsid w:val="00A262BA"/>
    <w:rsid w:val="00A2667A"/>
    <w:rsid w:val="00A271B0"/>
    <w:rsid w:val="00A27516"/>
    <w:rsid w:val="00A2775E"/>
    <w:rsid w:val="00A3133C"/>
    <w:rsid w:val="00A329F9"/>
    <w:rsid w:val="00A33D0F"/>
    <w:rsid w:val="00A35F98"/>
    <w:rsid w:val="00A36CC0"/>
    <w:rsid w:val="00A36D9A"/>
    <w:rsid w:val="00A3731C"/>
    <w:rsid w:val="00A37D68"/>
    <w:rsid w:val="00A410B6"/>
    <w:rsid w:val="00A415B9"/>
    <w:rsid w:val="00A4280A"/>
    <w:rsid w:val="00A42EB2"/>
    <w:rsid w:val="00A4312B"/>
    <w:rsid w:val="00A4604C"/>
    <w:rsid w:val="00A469A0"/>
    <w:rsid w:val="00A50757"/>
    <w:rsid w:val="00A5117E"/>
    <w:rsid w:val="00A51193"/>
    <w:rsid w:val="00A539C3"/>
    <w:rsid w:val="00A53A6E"/>
    <w:rsid w:val="00A54809"/>
    <w:rsid w:val="00A54D3D"/>
    <w:rsid w:val="00A558F4"/>
    <w:rsid w:val="00A55F14"/>
    <w:rsid w:val="00A563F1"/>
    <w:rsid w:val="00A602F1"/>
    <w:rsid w:val="00A60625"/>
    <w:rsid w:val="00A60EDA"/>
    <w:rsid w:val="00A62566"/>
    <w:rsid w:val="00A6273D"/>
    <w:rsid w:val="00A6292C"/>
    <w:rsid w:val="00A62CF5"/>
    <w:rsid w:val="00A62D63"/>
    <w:rsid w:val="00A63195"/>
    <w:rsid w:val="00A63202"/>
    <w:rsid w:val="00A6351A"/>
    <w:rsid w:val="00A64F30"/>
    <w:rsid w:val="00A6572D"/>
    <w:rsid w:val="00A65BF4"/>
    <w:rsid w:val="00A65E2B"/>
    <w:rsid w:val="00A66166"/>
    <w:rsid w:val="00A717F6"/>
    <w:rsid w:val="00A71AE0"/>
    <w:rsid w:val="00A7292B"/>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97080"/>
    <w:rsid w:val="00AA0760"/>
    <w:rsid w:val="00AA1073"/>
    <w:rsid w:val="00AA1D9C"/>
    <w:rsid w:val="00AA235D"/>
    <w:rsid w:val="00AA41AF"/>
    <w:rsid w:val="00AA44A1"/>
    <w:rsid w:val="00AA779D"/>
    <w:rsid w:val="00AA7AE2"/>
    <w:rsid w:val="00AB03CA"/>
    <w:rsid w:val="00AB12DF"/>
    <w:rsid w:val="00AB2878"/>
    <w:rsid w:val="00AB2962"/>
    <w:rsid w:val="00AB3E0B"/>
    <w:rsid w:val="00AB7E98"/>
    <w:rsid w:val="00AB7EB9"/>
    <w:rsid w:val="00AC08D0"/>
    <w:rsid w:val="00AC2B8B"/>
    <w:rsid w:val="00AC4DC7"/>
    <w:rsid w:val="00AC57AD"/>
    <w:rsid w:val="00AC60A0"/>
    <w:rsid w:val="00AC6BAD"/>
    <w:rsid w:val="00AC763A"/>
    <w:rsid w:val="00AC7735"/>
    <w:rsid w:val="00AC7B58"/>
    <w:rsid w:val="00AD16AB"/>
    <w:rsid w:val="00AD1A0E"/>
    <w:rsid w:val="00AD25CE"/>
    <w:rsid w:val="00AD2A54"/>
    <w:rsid w:val="00AD4D26"/>
    <w:rsid w:val="00AD4EFB"/>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0EF7"/>
    <w:rsid w:val="00AF140C"/>
    <w:rsid w:val="00AF1630"/>
    <w:rsid w:val="00AF2F11"/>
    <w:rsid w:val="00AF36AF"/>
    <w:rsid w:val="00AF3B80"/>
    <w:rsid w:val="00AF5838"/>
    <w:rsid w:val="00AF68B6"/>
    <w:rsid w:val="00AF6E16"/>
    <w:rsid w:val="00AF7436"/>
    <w:rsid w:val="00AF747B"/>
    <w:rsid w:val="00B001A5"/>
    <w:rsid w:val="00B00234"/>
    <w:rsid w:val="00B01650"/>
    <w:rsid w:val="00B01B33"/>
    <w:rsid w:val="00B01C78"/>
    <w:rsid w:val="00B023C0"/>
    <w:rsid w:val="00B0301D"/>
    <w:rsid w:val="00B040CE"/>
    <w:rsid w:val="00B04D8C"/>
    <w:rsid w:val="00B04EBD"/>
    <w:rsid w:val="00B05396"/>
    <w:rsid w:val="00B060F8"/>
    <w:rsid w:val="00B063FC"/>
    <w:rsid w:val="00B06B56"/>
    <w:rsid w:val="00B06CBA"/>
    <w:rsid w:val="00B06E69"/>
    <w:rsid w:val="00B072D7"/>
    <w:rsid w:val="00B104F7"/>
    <w:rsid w:val="00B10C39"/>
    <w:rsid w:val="00B1128C"/>
    <w:rsid w:val="00B11620"/>
    <w:rsid w:val="00B11E7F"/>
    <w:rsid w:val="00B11F93"/>
    <w:rsid w:val="00B12570"/>
    <w:rsid w:val="00B13607"/>
    <w:rsid w:val="00B14828"/>
    <w:rsid w:val="00B15EF5"/>
    <w:rsid w:val="00B166FF"/>
    <w:rsid w:val="00B16A12"/>
    <w:rsid w:val="00B175FC"/>
    <w:rsid w:val="00B20543"/>
    <w:rsid w:val="00B20978"/>
    <w:rsid w:val="00B21100"/>
    <w:rsid w:val="00B21328"/>
    <w:rsid w:val="00B21AB8"/>
    <w:rsid w:val="00B2245C"/>
    <w:rsid w:val="00B237C6"/>
    <w:rsid w:val="00B24146"/>
    <w:rsid w:val="00B25927"/>
    <w:rsid w:val="00B30187"/>
    <w:rsid w:val="00B3172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6339"/>
    <w:rsid w:val="00B47A40"/>
    <w:rsid w:val="00B516F4"/>
    <w:rsid w:val="00B519AE"/>
    <w:rsid w:val="00B51AB4"/>
    <w:rsid w:val="00B53643"/>
    <w:rsid w:val="00B55A53"/>
    <w:rsid w:val="00B55D88"/>
    <w:rsid w:val="00B567DB"/>
    <w:rsid w:val="00B56FBB"/>
    <w:rsid w:val="00B576B5"/>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95CBE"/>
    <w:rsid w:val="00B97739"/>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CB8"/>
    <w:rsid w:val="00BC5E3E"/>
    <w:rsid w:val="00BC653D"/>
    <w:rsid w:val="00BC6763"/>
    <w:rsid w:val="00BC6CEB"/>
    <w:rsid w:val="00BC72A0"/>
    <w:rsid w:val="00BC7952"/>
    <w:rsid w:val="00BC7ACB"/>
    <w:rsid w:val="00BC7DDD"/>
    <w:rsid w:val="00BD1D38"/>
    <w:rsid w:val="00BD25D1"/>
    <w:rsid w:val="00BD2C9A"/>
    <w:rsid w:val="00BD2DE8"/>
    <w:rsid w:val="00BD2F8A"/>
    <w:rsid w:val="00BD300F"/>
    <w:rsid w:val="00BD3D56"/>
    <w:rsid w:val="00BD3E5F"/>
    <w:rsid w:val="00BD40B1"/>
    <w:rsid w:val="00BD5013"/>
    <w:rsid w:val="00BD6070"/>
    <w:rsid w:val="00BD7D6C"/>
    <w:rsid w:val="00BE189D"/>
    <w:rsid w:val="00BE1E6A"/>
    <w:rsid w:val="00BE491C"/>
    <w:rsid w:val="00BE4A13"/>
    <w:rsid w:val="00BE542E"/>
    <w:rsid w:val="00BE5495"/>
    <w:rsid w:val="00BF0423"/>
    <w:rsid w:val="00BF11C2"/>
    <w:rsid w:val="00BF11E3"/>
    <w:rsid w:val="00BF186A"/>
    <w:rsid w:val="00BF1CEB"/>
    <w:rsid w:val="00BF3298"/>
    <w:rsid w:val="00BF3663"/>
    <w:rsid w:val="00BF38BD"/>
    <w:rsid w:val="00BF4C64"/>
    <w:rsid w:val="00BF5123"/>
    <w:rsid w:val="00BF54D3"/>
    <w:rsid w:val="00BF7193"/>
    <w:rsid w:val="00C00648"/>
    <w:rsid w:val="00C008E6"/>
    <w:rsid w:val="00C0387B"/>
    <w:rsid w:val="00C0656E"/>
    <w:rsid w:val="00C07D80"/>
    <w:rsid w:val="00C109F3"/>
    <w:rsid w:val="00C114AB"/>
    <w:rsid w:val="00C11762"/>
    <w:rsid w:val="00C1178A"/>
    <w:rsid w:val="00C126B1"/>
    <w:rsid w:val="00C126D2"/>
    <w:rsid w:val="00C139AD"/>
    <w:rsid w:val="00C14632"/>
    <w:rsid w:val="00C1486E"/>
    <w:rsid w:val="00C14907"/>
    <w:rsid w:val="00C1515A"/>
    <w:rsid w:val="00C15EA6"/>
    <w:rsid w:val="00C16680"/>
    <w:rsid w:val="00C17642"/>
    <w:rsid w:val="00C205D1"/>
    <w:rsid w:val="00C206F3"/>
    <w:rsid w:val="00C21ED6"/>
    <w:rsid w:val="00C22180"/>
    <w:rsid w:val="00C23197"/>
    <w:rsid w:val="00C23FF2"/>
    <w:rsid w:val="00C24838"/>
    <w:rsid w:val="00C24915"/>
    <w:rsid w:val="00C25F5F"/>
    <w:rsid w:val="00C27006"/>
    <w:rsid w:val="00C27EF5"/>
    <w:rsid w:val="00C30470"/>
    <w:rsid w:val="00C30E0D"/>
    <w:rsid w:val="00C33224"/>
    <w:rsid w:val="00C35F33"/>
    <w:rsid w:val="00C37584"/>
    <w:rsid w:val="00C43515"/>
    <w:rsid w:val="00C44B40"/>
    <w:rsid w:val="00C469AC"/>
    <w:rsid w:val="00C4719A"/>
    <w:rsid w:val="00C500E2"/>
    <w:rsid w:val="00C5041C"/>
    <w:rsid w:val="00C507AE"/>
    <w:rsid w:val="00C507DD"/>
    <w:rsid w:val="00C50C1A"/>
    <w:rsid w:val="00C50F2D"/>
    <w:rsid w:val="00C51167"/>
    <w:rsid w:val="00C51584"/>
    <w:rsid w:val="00C51B58"/>
    <w:rsid w:val="00C5285C"/>
    <w:rsid w:val="00C5318B"/>
    <w:rsid w:val="00C54A22"/>
    <w:rsid w:val="00C54C6A"/>
    <w:rsid w:val="00C54E1B"/>
    <w:rsid w:val="00C5510F"/>
    <w:rsid w:val="00C56659"/>
    <w:rsid w:val="00C57124"/>
    <w:rsid w:val="00C5794E"/>
    <w:rsid w:val="00C57DC7"/>
    <w:rsid w:val="00C61080"/>
    <w:rsid w:val="00C61913"/>
    <w:rsid w:val="00C61C1B"/>
    <w:rsid w:val="00C63A99"/>
    <w:rsid w:val="00C640A3"/>
    <w:rsid w:val="00C64F99"/>
    <w:rsid w:val="00C65D3D"/>
    <w:rsid w:val="00C662AF"/>
    <w:rsid w:val="00C6725F"/>
    <w:rsid w:val="00C67FB5"/>
    <w:rsid w:val="00C7134C"/>
    <w:rsid w:val="00C72CB9"/>
    <w:rsid w:val="00C734DD"/>
    <w:rsid w:val="00C74044"/>
    <w:rsid w:val="00C744A7"/>
    <w:rsid w:val="00C74A24"/>
    <w:rsid w:val="00C7531A"/>
    <w:rsid w:val="00C764B9"/>
    <w:rsid w:val="00C765F8"/>
    <w:rsid w:val="00C77947"/>
    <w:rsid w:val="00C77E22"/>
    <w:rsid w:val="00C80538"/>
    <w:rsid w:val="00C8092B"/>
    <w:rsid w:val="00C80EEE"/>
    <w:rsid w:val="00C80FD7"/>
    <w:rsid w:val="00C81031"/>
    <w:rsid w:val="00C811DB"/>
    <w:rsid w:val="00C82337"/>
    <w:rsid w:val="00C843F6"/>
    <w:rsid w:val="00C849C7"/>
    <w:rsid w:val="00C87ACA"/>
    <w:rsid w:val="00C903DF"/>
    <w:rsid w:val="00C90BCA"/>
    <w:rsid w:val="00C911FC"/>
    <w:rsid w:val="00C91B32"/>
    <w:rsid w:val="00C964BF"/>
    <w:rsid w:val="00C977DE"/>
    <w:rsid w:val="00C9785F"/>
    <w:rsid w:val="00C978B5"/>
    <w:rsid w:val="00CA03BB"/>
    <w:rsid w:val="00CA2ACE"/>
    <w:rsid w:val="00CA3ED5"/>
    <w:rsid w:val="00CA3F6D"/>
    <w:rsid w:val="00CA5414"/>
    <w:rsid w:val="00CA75FE"/>
    <w:rsid w:val="00CB3190"/>
    <w:rsid w:val="00CB5C58"/>
    <w:rsid w:val="00CB5D45"/>
    <w:rsid w:val="00CB6025"/>
    <w:rsid w:val="00CB60E5"/>
    <w:rsid w:val="00CB6B4E"/>
    <w:rsid w:val="00CB7050"/>
    <w:rsid w:val="00CB770B"/>
    <w:rsid w:val="00CC061B"/>
    <w:rsid w:val="00CC0856"/>
    <w:rsid w:val="00CC1B66"/>
    <w:rsid w:val="00CC2027"/>
    <w:rsid w:val="00CC246D"/>
    <w:rsid w:val="00CC48E7"/>
    <w:rsid w:val="00CC4E96"/>
    <w:rsid w:val="00CC4F35"/>
    <w:rsid w:val="00CC5AE9"/>
    <w:rsid w:val="00CC631E"/>
    <w:rsid w:val="00CC7489"/>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5D2A"/>
    <w:rsid w:val="00CE6648"/>
    <w:rsid w:val="00CE7DD9"/>
    <w:rsid w:val="00CF1621"/>
    <w:rsid w:val="00CF3A7C"/>
    <w:rsid w:val="00CF7C1C"/>
    <w:rsid w:val="00D01228"/>
    <w:rsid w:val="00D0256F"/>
    <w:rsid w:val="00D042FD"/>
    <w:rsid w:val="00D04938"/>
    <w:rsid w:val="00D050ED"/>
    <w:rsid w:val="00D068DE"/>
    <w:rsid w:val="00D06DFF"/>
    <w:rsid w:val="00D104AE"/>
    <w:rsid w:val="00D109B7"/>
    <w:rsid w:val="00D140B9"/>
    <w:rsid w:val="00D14B05"/>
    <w:rsid w:val="00D15D6E"/>
    <w:rsid w:val="00D1643B"/>
    <w:rsid w:val="00D17028"/>
    <w:rsid w:val="00D2072B"/>
    <w:rsid w:val="00D21C4D"/>
    <w:rsid w:val="00D21DDF"/>
    <w:rsid w:val="00D21F62"/>
    <w:rsid w:val="00D226F7"/>
    <w:rsid w:val="00D22B27"/>
    <w:rsid w:val="00D22FB1"/>
    <w:rsid w:val="00D23B5B"/>
    <w:rsid w:val="00D244CE"/>
    <w:rsid w:val="00D24578"/>
    <w:rsid w:val="00D2541F"/>
    <w:rsid w:val="00D25D5D"/>
    <w:rsid w:val="00D25F0B"/>
    <w:rsid w:val="00D277DB"/>
    <w:rsid w:val="00D27F13"/>
    <w:rsid w:val="00D319F4"/>
    <w:rsid w:val="00D32488"/>
    <w:rsid w:val="00D334B8"/>
    <w:rsid w:val="00D3552B"/>
    <w:rsid w:val="00D36431"/>
    <w:rsid w:val="00D374D8"/>
    <w:rsid w:val="00D37CE2"/>
    <w:rsid w:val="00D401A1"/>
    <w:rsid w:val="00D40B5F"/>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1596"/>
    <w:rsid w:val="00D521B2"/>
    <w:rsid w:val="00D52DBC"/>
    <w:rsid w:val="00D535B6"/>
    <w:rsid w:val="00D556C9"/>
    <w:rsid w:val="00D557CF"/>
    <w:rsid w:val="00D55A76"/>
    <w:rsid w:val="00D566C5"/>
    <w:rsid w:val="00D56FE3"/>
    <w:rsid w:val="00D60108"/>
    <w:rsid w:val="00D6061A"/>
    <w:rsid w:val="00D61F57"/>
    <w:rsid w:val="00D660BC"/>
    <w:rsid w:val="00D66411"/>
    <w:rsid w:val="00D6658A"/>
    <w:rsid w:val="00D674C4"/>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1873"/>
    <w:rsid w:val="00D92D65"/>
    <w:rsid w:val="00D936BE"/>
    <w:rsid w:val="00D94FAB"/>
    <w:rsid w:val="00D95B74"/>
    <w:rsid w:val="00D97C98"/>
    <w:rsid w:val="00D97D49"/>
    <w:rsid w:val="00DA2448"/>
    <w:rsid w:val="00DA435A"/>
    <w:rsid w:val="00DA5D40"/>
    <w:rsid w:val="00DA65A1"/>
    <w:rsid w:val="00DA76A2"/>
    <w:rsid w:val="00DA798B"/>
    <w:rsid w:val="00DA7E79"/>
    <w:rsid w:val="00DB06C4"/>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46EC"/>
    <w:rsid w:val="00DD4A01"/>
    <w:rsid w:val="00DD5647"/>
    <w:rsid w:val="00DD5915"/>
    <w:rsid w:val="00DD73FC"/>
    <w:rsid w:val="00DD7AD5"/>
    <w:rsid w:val="00DE03D0"/>
    <w:rsid w:val="00DE0596"/>
    <w:rsid w:val="00DE0DD3"/>
    <w:rsid w:val="00DE1B99"/>
    <w:rsid w:val="00DE25D1"/>
    <w:rsid w:val="00DE277D"/>
    <w:rsid w:val="00DE4E4C"/>
    <w:rsid w:val="00DE51C6"/>
    <w:rsid w:val="00DE5F71"/>
    <w:rsid w:val="00DF1052"/>
    <w:rsid w:val="00DF109E"/>
    <w:rsid w:val="00DF1389"/>
    <w:rsid w:val="00DF14A2"/>
    <w:rsid w:val="00DF2EBB"/>
    <w:rsid w:val="00DF42EA"/>
    <w:rsid w:val="00DF43F3"/>
    <w:rsid w:val="00DF52C2"/>
    <w:rsid w:val="00DF5AB1"/>
    <w:rsid w:val="00DF640C"/>
    <w:rsid w:val="00E000EC"/>
    <w:rsid w:val="00E002B2"/>
    <w:rsid w:val="00E01F74"/>
    <w:rsid w:val="00E05103"/>
    <w:rsid w:val="00E057A9"/>
    <w:rsid w:val="00E06F2D"/>
    <w:rsid w:val="00E10372"/>
    <w:rsid w:val="00E10A1A"/>
    <w:rsid w:val="00E1230F"/>
    <w:rsid w:val="00E138A4"/>
    <w:rsid w:val="00E151D2"/>
    <w:rsid w:val="00E15A01"/>
    <w:rsid w:val="00E16549"/>
    <w:rsid w:val="00E17574"/>
    <w:rsid w:val="00E204FA"/>
    <w:rsid w:val="00E2245C"/>
    <w:rsid w:val="00E22B7A"/>
    <w:rsid w:val="00E23A68"/>
    <w:rsid w:val="00E23B7A"/>
    <w:rsid w:val="00E23CB7"/>
    <w:rsid w:val="00E23F17"/>
    <w:rsid w:val="00E24200"/>
    <w:rsid w:val="00E247EE"/>
    <w:rsid w:val="00E272A9"/>
    <w:rsid w:val="00E30D62"/>
    <w:rsid w:val="00E31833"/>
    <w:rsid w:val="00E32EC9"/>
    <w:rsid w:val="00E343FE"/>
    <w:rsid w:val="00E35D82"/>
    <w:rsid w:val="00E408CF"/>
    <w:rsid w:val="00E42542"/>
    <w:rsid w:val="00E44FF2"/>
    <w:rsid w:val="00E464D1"/>
    <w:rsid w:val="00E47363"/>
    <w:rsid w:val="00E47FF5"/>
    <w:rsid w:val="00E5015A"/>
    <w:rsid w:val="00E50409"/>
    <w:rsid w:val="00E51843"/>
    <w:rsid w:val="00E528D7"/>
    <w:rsid w:val="00E534F1"/>
    <w:rsid w:val="00E53A3F"/>
    <w:rsid w:val="00E55020"/>
    <w:rsid w:val="00E555A6"/>
    <w:rsid w:val="00E55B42"/>
    <w:rsid w:val="00E561AB"/>
    <w:rsid w:val="00E57276"/>
    <w:rsid w:val="00E57C34"/>
    <w:rsid w:val="00E61DCF"/>
    <w:rsid w:val="00E62459"/>
    <w:rsid w:val="00E62731"/>
    <w:rsid w:val="00E6300E"/>
    <w:rsid w:val="00E634D9"/>
    <w:rsid w:val="00E635B5"/>
    <w:rsid w:val="00E63BFA"/>
    <w:rsid w:val="00E640E2"/>
    <w:rsid w:val="00E650F2"/>
    <w:rsid w:val="00E6543E"/>
    <w:rsid w:val="00E656EC"/>
    <w:rsid w:val="00E65F60"/>
    <w:rsid w:val="00E66DA9"/>
    <w:rsid w:val="00E674DA"/>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D7B"/>
    <w:rsid w:val="00E922AC"/>
    <w:rsid w:val="00E923D8"/>
    <w:rsid w:val="00E924EB"/>
    <w:rsid w:val="00E93BF1"/>
    <w:rsid w:val="00E94C73"/>
    <w:rsid w:val="00E951C6"/>
    <w:rsid w:val="00E95E81"/>
    <w:rsid w:val="00E97619"/>
    <w:rsid w:val="00E97A51"/>
    <w:rsid w:val="00E97B1F"/>
    <w:rsid w:val="00EA0AAB"/>
    <w:rsid w:val="00EA2CA3"/>
    <w:rsid w:val="00EA3AE3"/>
    <w:rsid w:val="00EA5466"/>
    <w:rsid w:val="00EA6E55"/>
    <w:rsid w:val="00EB2C33"/>
    <w:rsid w:val="00EB44C5"/>
    <w:rsid w:val="00EB5CAE"/>
    <w:rsid w:val="00EB650C"/>
    <w:rsid w:val="00EB6603"/>
    <w:rsid w:val="00EB7FAE"/>
    <w:rsid w:val="00EC01DF"/>
    <w:rsid w:val="00EC1D9E"/>
    <w:rsid w:val="00EC1F5A"/>
    <w:rsid w:val="00EC1FB0"/>
    <w:rsid w:val="00EC27CE"/>
    <w:rsid w:val="00EC2AFD"/>
    <w:rsid w:val="00EC707A"/>
    <w:rsid w:val="00EC731F"/>
    <w:rsid w:val="00ED0829"/>
    <w:rsid w:val="00ED1174"/>
    <w:rsid w:val="00ED1545"/>
    <w:rsid w:val="00ED2E8B"/>
    <w:rsid w:val="00ED2FB5"/>
    <w:rsid w:val="00ED3FA2"/>
    <w:rsid w:val="00ED4B24"/>
    <w:rsid w:val="00ED5ACB"/>
    <w:rsid w:val="00ED5E42"/>
    <w:rsid w:val="00ED7F74"/>
    <w:rsid w:val="00EE0582"/>
    <w:rsid w:val="00EE1406"/>
    <w:rsid w:val="00EE1B19"/>
    <w:rsid w:val="00EE26E7"/>
    <w:rsid w:val="00EE2F0D"/>
    <w:rsid w:val="00EE5070"/>
    <w:rsid w:val="00EE645F"/>
    <w:rsid w:val="00EE764D"/>
    <w:rsid w:val="00EE7A97"/>
    <w:rsid w:val="00EE7EF0"/>
    <w:rsid w:val="00EE7F55"/>
    <w:rsid w:val="00EF10C3"/>
    <w:rsid w:val="00EF14F4"/>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0615B"/>
    <w:rsid w:val="00F06E7F"/>
    <w:rsid w:val="00F10498"/>
    <w:rsid w:val="00F123C3"/>
    <w:rsid w:val="00F139BA"/>
    <w:rsid w:val="00F141C0"/>
    <w:rsid w:val="00F146FD"/>
    <w:rsid w:val="00F14747"/>
    <w:rsid w:val="00F1600E"/>
    <w:rsid w:val="00F165AF"/>
    <w:rsid w:val="00F1729F"/>
    <w:rsid w:val="00F2134C"/>
    <w:rsid w:val="00F221F2"/>
    <w:rsid w:val="00F23A6B"/>
    <w:rsid w:val="00F244B2"/>
    <w:rsid w:val="00F248A1"/>
    <w:rsid w:val="00F2560C"/>
    <w:rsid w:val="00F27471"/>
    <w:rsid w:val="00F276C8"/>
    <w:rsid w:val="00F27FE2"/>
    <w:rsid w:val="00F3060D"/>
    <w:rsid w:val="00F307A6"/>
    <w:rsid w:val="00F30A0B"/>
    <w:rsid w:val="00F30DFA"/>
    <w:rsid w:val="00F30FDC"/>
    <w:rsid w:val="00F34029"/>
    <w:rsid w:val="00F34620"/>
    <w:rsid w:val="00F37130"/>
    <w:rsid w:val="00F403C1"/>
    <w:rsid w:val="00F40C97"/>
    <w:rsid w:val="00F416CE"/>
    <w:rsid w:val="00F426CC"/>
    <w:rsid w:val="00F428CE"/>
    <w:rsid w:val="00F432BB"/>
    <w:rsid w:val="00F43679"/>
    <w:rsid w:val="00F44849"/>
    <w:rsid w:val="00F44DCD"/>
    <w:rsid w:val="00F50738"/>
    <w:rsid w:val="00F51569"/>
    <w:rsid w:val="00F51ABD"/>
    <w:rsid w:val="00F52689"/>
    <w:rsid w:val="00F52977"/>
    <w:rsid w:val="00F53596"/>
    <w:rsid w:val="00F56A82"/>
    <w:rsid w:val="00F607EC"/>
    <w:rsid w:val="00F61F41"/>
    <w:rsid w:val="00F62C00"/>
    <w:rsid w:val="00F6385A"/>
    <w:rsid w:val="00F6406D"/>
    <w:rsid w:val="00F64203"/>
    <w:rsid w:val="00F663FC"/>
    <w:rsid w:val="00F66C84"/>
    <w:rsid w:val="00F676AF"/>
    <w:rsid w:val="00F71C8D"/>
    <w:rsid w:val="00F7342F"/>
    <w:rsid w:val="00F736AC"/>
    <w:rsid w:val="00F73BB5"/>
    <w:rsid w:val="00F73E95"/>
    <w:rsid w:val="00F7661B"/>
    <w:rsid w:val="00F76CE9"/>
    <w:rsid w:val="00F80AA9"/>
    <w:rsid w:val="00F81C97"/>
    <w:rsid w:val="00F8409A"/>
    <w:rsid w:val="00F84D3A"/>
    <w:rsid w:val="00F851ED"/>
    <w:rsid w:val="00F853B4"/>
    <w:rsid w:val="00F868A8"/>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6753"/>
    <w:rsid w:val="00FA72FB"/>
    <w:rsid w:val="00FA749B"/>
    <w:rsid w:val="00FB17CA"/>
    <w:rsid w:val="00FB1C77"/>
    <w:rsid w:val="00FB1E83"/>
    <w:rsid w:val="00FB2437"/>
    <w:rsid w:val="00FB4EA7"/>
    <w:rsid w:val="00FB4EB9"/>
    <w:rsid w:val="00FB5BCD"/>
    <w:rsid w:val="00FB6712"/>
    <w:rsid w:val="00FB762F"/>
    <w:rsid w:val="00FB7781"/>
    <w:rsid w:val="00FC1F83"/>
    <w:rsid w:val="00FC348C"/>
    <w:rsid w:val="00FC3B6E"/>
    <w:rsid w:val="00FC42A0"/>
    <w:rsid w:val="00FC436A"/>
    <w:rsid w:val="00FC4660"/>
    <w:rsid w:val="00FC5580"/>
    <w:rsid w:val="00FD01BF"/>
    <w:rsid w:val="00FD0B1E"/>
    <w:rsid w:val="00FD1626"/>
    <w:rsid w:val="00FD17E3"/>
    <w:rsid w:val="00FD1AC1"/>
    <w:rsid w:val="00FD2678"/>
    <w:rsid w:val="00FD298B"/>
    <w:rsid w:val="00FD2C69"/>
    <w:rsid w:val="00FD3796"/>
    <w:rsid w:val="00FD3FCC"/>
    <w:rsid w:val="00FD4AD0"/>
    <w:rsid w:val="00FD4BEF"/>
    <w:rsid w:val="00FD55A7"/>
    <w:rsid w:val="00FE05DD"/>
    <w:rsid w:val="00FE0BAB"/>
    <w:rsid w:val="00FE3386"/>
    <w:rsid w:val="00FE342D"/>
    <w:rsid w:val="00FE5040"/>
    <w:rsid w:val="00FE5ADA"/>
    <w:rsid w:val="00FE65AF"/>
    <w:rsid w:val="00FF0AED"/>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E4C"/>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 w:type="paragraph" w:styleId="BodyText">
    <w:name w:val="Body Text"/>
    <w:basedOn w:val="Normal"/>
    <w:link w:val="BodyTextChar"/>
    <w:uiPriority w:val="1"/>
    <w:qFormat/>
    <w:rsid w:val="006963E3"/>
    <w:pPr>
      <w:widowControl w:val="0"/>
      <w:ind w:left="120"/>
    </w:pPr>
    <w:rPr>
      <w:rFonts w:ascii="Times New Roman" w:eastAsia="Times New Roman" w:hAnsi="Times New Roman"/>
      <w:kern w:val="0"/>
      <w:sz w:val="24"/>
      <w:szCs w:val="24"/>
      <w14:ligatures w14:val="none"/>
    </w:rPr>
  </w:style>
  <w:style w:type="character" w:customStyle="1" w:styleId="BodyTextChar">
    <w:name w:val="Body Text Char"/>
    <w:basedOn w:val="DefaultParagraphFont"/>
    <w:link w:val="BodyText"/>
    <w:uiPriority w:val="1"/>
    <w:rsid w:val="006963E3"/>
    <w:rPr>
      <w:rFonts w:ascii="Times New Roman" w:eastAsia="Times New Roman" w:hAnsi="Times New Roman"/>
      <w:kern w:val="0"/>
      <w:sz w:val="24"/>
      <w:szCs w:val="24"/>
      <w14:ligatures w14:val="none"/>
    </w:rPr>
  </w:style>
  <w:style w:type="paragraph" w:customStyle="1" w:styleId="TableParagraph">
    <w:name w:val="Table Paragraph"/>
    <w:basedOn w:val="Normal"/>
    <w:uiPriority w:val="1"/>
    <w:qFormat/>
    <w:rsid w:val="006963E3"/>
    <w:pPr>
      <w:widowControl w:val="0"/>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ncinnatihamfest.org/event-details" TargetMode="External"/><Relationship Id="rId21" Type="http://schemas.openxmlformats.org/officeDocument/2006/relationships/hyperlink" Target="mailto:qst@arrl.org" TargetMode="External"/><Relationship Id="rId42" Type="http://schemas.openxmlformats.org/officeDocument/2006/relationships/hyperlink" Target="https://www.arrl.org/hamfests/toledo-mobile-radio-association-hamfest-and-computer-fair-4" TargetMode="External"/><Relationship Id="rId47" Type="http://schemas.openxmlformats.org/officeDocument/2006/relationships/hyperlink" Target="http://ac8rc.org/" TargetMode="External"/><Relationship Id="rId63" Type="http://schemas.openxmlformats.org/officeDocument/2006/relationships/hyperlink" Target="mailto:vec@arrl.org" TargetMode="External"/><Relationship Id="rId68" Type="http://schemas.openxmlformats.org/officeDocument/2006/relationships/image" Target="media/image15.png"/><Relationship Id="rId16" Type="http://schemas.openxmlformats.org/officeDocument/2006/relationships/hyperlink" Target="mailto:royehook@gmail.com" TargetMode="External"/><Relationship Id="rId11" Type="http://schemas.microsoft.com/office/2007/relationships/hdphoto" Target="media/hdphoto1.wdp"/><Relationship Id="rId32" Type="http://schemas.openxmlformats.org/officeDocument/2006/relationships/hyperlink" Target="http://livoniaarc.com/larc-annual-swap-and-shop/" TargetMode="External"/><Relationship Id="rId37" Type="http://schemas.openxmlformats.org/officeDocument/2006/relationships/hyperlink" Target="https://www.arrl.org/hamfests/northern-ohio-amateur-radio-society-winter-hamfest-1" TargetMode="External"/><Relationship Id="rId53" Type="http://schemas.openxmlformats.org/officeDocument/2006/relationships/image" Target="media/image10.png"/><Relationship Id="rId58" Type="http://schemas.openxmlformats.org/officeDocument/2006/relationships/image" Target="media/image13.png"/><Relationship Id="rId74" Type="http://schemas.openxmlformats.org/officeDocument/2006/relationships/image" Target="media/image2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rrl.org/find-an-amateur-radio-license-exam-session" TargetMode="External"/><Relationship Id="rId19" Type="http://schemas.openxmlformats.org/officeDocument/2006/relationships/hyperlink" Target="https://www.arrl.org/amateur-radio-activity-report"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www.arrl.org/hamfests/cherryland-arc-annual-swap-shop-1" TargetMode="External"/><Relationship Id="rId35" Type="http://schemas.openxmlformats.org/officeDocument/2006/relationships/hyperlink" Target="http://www.ky4x@org/" TargetMode="External"/><Relationship Id="rId43" Type="http://schemas.openxmlformats.org/officeDocument/2006/relationships/hyperlink" Target="https://www.arrl.org/hamfests/lowell-amateur-radio-youth-club-hamfest-1" TargetMode="External"/><Relationship Id="rId48" Type="http://schemas.openxmlformats.org/officeDocument/2006/relationships/hyperlink" Target="https://www.arrl.org/hamfests/ac8rc-mini-swap-1" TargetMode="External"/><Relationship Id="rId56" Type="http://schemas.openxmlformats.org/officeDocument/2006/relationships/hyperlink" Target="https://arrl-greatlakes.org/links.html" TargetMode="External"/><Relationship Id="rId64" Type="http://schemas.openxmlformats.org/officeDocument/2006/relationships/hyperlink" Target="http://www.arrl.org/what-to-bring-to-an-exam-session" TargetMode="External"/><Relationship Id="rId69" Type="http://schemas.openxmlformats.org/officeDocument/2006/relationships/image" Target="media/image16.png"/><Relationship Id="rId7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s://www.arrl.org/hamfests/cuyahoga-falls-amateur-radio-club-70th-hamfest-1" TargetMode="External"/><Relationship Id="rId72" Type="http://schemas.openxmlformats.org/officeDocument/2006/relationships/image" Target="media/image19.jpeg"/><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ncjweb.com/" TargetMode="External"/><Relationship Id="rId17" Type="http://schemas.openxmlformats.org/officeDocument/2006/relationships/hyperlink" Target="mailto:W8REH@ARRL.org" TargetMode="External"/><Relationship Id="rId25" Type="http://schemas.openxmlformats.org/officeDocument/2006/relationships/image" Target="media/image8.png"/><Relationship Id="rId33" Type="http://schemas.openxmlformats.org/officeDocument/2006/relationships/hyperlink" Target="https://www.arrl.org/hamfests/livonia-amateur-radio-club-annual-swap-shop-2" TargetMode="External"/><Relationship Id="rId38" Type="http://schemas.openxmlformats.org/officeDocument/2006/relationships/hyperlink" Target="https://www.noars.net/hamfests/winter-hamfest/" TargetMode="External"/><Relationship Id="rId46" Type="http://schemas.openxmlformats.org/officeDocument/2006/relationships/hyperlink" Target="https://www.arrl.org/hamfests/ac8rc-mini-swap-1" TargetMode="External"/><Relationship Id="rId59" Type="http://schemas.openxmlformats.org/officeDocument/2006/relationships/hyperlink" Target="https://nts2.arrl.org/radiogram/" TargetMode="External"/><Relationship Id="rId67" Type="http://schemas.openxmlformats.org/officeDocument/2006/relationships/hyperlink" Target="https://w8rp.org/daytonbus2026/" TargetMode="External"/><Relationship Id="rId20" Type="http://schemas.openxmlformats.org/officeDocument/2006/relationships/hyperlink" Target="mailto:qst@arrl.org" TargetMode="External"/><Relationship Id="rId41" Type="http://schemas.openxmlformats.org/officeDocument/2006/relationships/hyperlink" Target="http://www.w8hhf.org/" TargetMode="External"/><Relationship Id="rId54" Type="http://schemas.openxmlformats.org/officeDocument/2006/relationships/image" Target="media/image11.png"/><Relationship Id="rId62" Type="http://schemas.openxmlformats.org/officeDocument/2006/relationships/hyperlink" Target="mailto:vec@arrl.org" TargetMode="External"/><Relationship Id="rId70" Type="http://schemas.openxmlformats.org/officeDocument/2006/relationships/image" Target="media/image17.png"/><Relationship Id="rId75"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phys.org/list/grace-hopper-nanoseconds/" TargetMode="External"/><Relationship Id="rId23" Type="http://schemas.openxmlformats.org/officeDocument/2006/relationships/hyperlink" Target="https://forms.office.com/pages/responsepage.aspx?id=Dx2iugFz_kC91gPUQ6jCGEYWzQfXysZHvDC8hUJ9GuFUQlgyT0c4NzhYWEs0SFhJUFo4REw1TTU3OS4u&amp;route=shorturl" TargetMode="External"/><Relationship Id="rId28" Type="http://schemas.openxmlformats.org/officeDocument/2006/relationships/hyperlink" Target="https://www.arrl.org/hamfests/cherryland-arc-annual-swap-shop-1" TargetMode="External"/><Relationship Id="rId36" Type="http://schemas.openxmlformats.org/officeDocument/2006/relationships/hyperlink" Target="https://www.arrl.org/hamfests/cave-city-hamfest-15" TargetMode="External"/><Relationship Id="rId49" Type="http://schemas.openxmlformats.org/officeDocument/2006/relationships/hyperlink" Target="https://www.arrl.org/hamfests/cuyahoga-falls-amateur-radio-club-70th-hamfest-1" TargetMode="External"/><Relationship Id="rId57" Type="http://schemas.openxmlformats.org/officeDocument/2006/relationships/image" Target="media/image12.png"/><Relationship Id="rId10" Type="http://schemas.openxmlformats.org/officeDocument/2006/relationships/image" Target="media/image3.png"/><Relationship Id="rId31" Type="http://schemas.openxmlformats.org/officeDocument/2006/relationships/hyperlink" Target="https://www.arrl.org/hamfests/livonia-amateur-radio-club-annual-swap-shop-2" TargetMode="External"/><Relationship Id="rId44" Type="http://schemas.openxmlformats.org/officeDocument/2006/relationships/hyperlink" Target="http://larc.club/" TargetMode="External"/><Relationship Id="rId52" Type="http://schemas.openxmlformats.org/officeDocument/2006/relationships/hyperlink" Target="https://www.arrl.org/hamfests/search/Location.division_id:gl" TargetMode="External"/><Relationship Id="rId60" Type="http://schemas.openxmlformats.org/officeDocument/2006/relationships/hyperlink" Target="https://www.arrl.org/find-an-amateur-radio-license-exam-session" TargetMode="External"/><Relationship Id="rId65" Type="http://schemas.openxmlformats.org/officeDocument/2006/relationships/image" Target="media/image14.png"/><Relationship Id="rId73" Type="http://schemas.openxmlformats.org/officeDocument/2006/relationships/image" Target="media/image20.jpe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n8sy@n8sy.com" TargetMode="External"/><Relationship Id="rId18" Type="http://schemas.openxmlformats.org/officeDocument/2006/relationships/image" Target="media/image5.jpeg"/><Relationship Id="rId39" Type="http://schemas.openxmlformats.org/officeDocument/2006/relationships/hyperlink" Target="https://www.arrl.org/hamfests/northern-ohio-amateur-radio-society-winter-hamfest-1" TargetMode="External"/><Relationship Id="rId34" Type="http://schemas.openxmlformats.org/officeDocument/2006/relationships/hyperlink" Target="https://www.arrl.org/hamfests/cave-city-hamfest-15" TargetMode="External"/><Relationship Id="rId50" Type="http://schemas.openxmlformats.org/officeDocument/2006/relationships/hyperlink" Target="https://www.cfarc-hamfest.org/" TargetMode="External"/><Relationship Id="rId55" Type="http://schemas.openxmlformats.org/officeDocument/2006/relationships/hyperlink" Target="mailto:n8sy@n8sy.com" TargetMode="External"/><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cherrylandarc.com/" TargetMode="External"/><Relationship Id="rId24" Type="http://schemas.openxmlformats.org/officeDocument/2006/relationships/image" Target="media/image7.jpeg"/><Relationship Id="rId40" Type="http://schemas.openxmlformats.org/officeDocument/2006/relationships/hyperlink" Target="https://www.arrl.org/hamfests/toledo-mobile-radio-association-hamfest-and-computer-fair-4" TargetMode="External"/><Relationship Id="rId45" Type="http://schemas.openxmlformats.org/officeDocument/2006/relationships/hyperlink" Target="https://www.arrl.org/hamfests/lowell-amateur-radio-youth-club-hamfest-1" TargetMode="External"/><Relationship Id="rId66" Type="http://schemas.openxmlformats.org/officeDocument/2006/relationships/hyperlink" Target="https://tinyurl.com/mt8p8jp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679C9"/>
    <w:rsid w:val="000935B4"/>
    <w:rsid w:val="000A5BDD"/>
    <w:rsid w:val="000B6A44"/>
    <w:rsid w:val="000D4DF2"/>
    <w:rsid w:val="000D578B"/>
    <w:rsid w:val="000D686D"/>
    <w:rsid w:val="000D79BD"/>
    <w:rsid w:val="000E5E71"/>
    <w:rsid w:val="00105540"/>
    <w:rsid w:val="0011554B"/>
    <w:rsid w:val="00116FE2"/>
    <w:rsid w:val="00121255"/>
    <w:rsid w:val="00143A28"/>
    <w:rsid w:val="00163613"/>
    <w:rsid w:val="00164814"/>
    <w:rsid w:val="00165A4E"/>
    <w:rsid w:val="001800F2"/>
    <w:rsid w:val="00182372"/>
    <w:rsid w:val="00191B9F"/>
    <w:rsid w:val="00197F54"/>
    <w:rsid w:val="001A60B7"/>
    <w:rsid w:val="001B3648"/>
    <w:rsid w:val="001C1D03"/>
    <w:rsid w:val="001D268D"/>
    <w:rsid w:val="001D66B2"/>
    <w:rsid w:val="001E5123"/>
    <w:rsid w:val="001F4378"/>
    <w:rsid w:val="001F789F"/>
    <w:rsid w:val="002018C0"/>
    <w:rsid w:val="00203674"/>
    <w:rsid w:val="00214493"/>
    <w:rsid w:val="002163B3"/>
    <w:rsid w:val="002209D5"/>
    <w:rsid w:val="00221A82"/>
    <w:rsid w:val="00222BCC"/>
    <w:rsid w:val="002334F6"/>
    <w:rsid w:val="00251441"/>
    <w:rsid w:val="00251C2F"/>
    <w:rsid w:val="0025441B"/>
    <w:rsid w:val="00266418"/>
    <w:rsid w:val="00275E0E"/>
    <w:rsid w:val="0027767E"/>
    <w:rsid w:val="00281AF7"/>
    <w:rsid w:val="002920CF"/>
    <w:rsid w:val="002A1219"/>
    <w:rsid w:val="002A76E7"/>
    <w:rsid w:val="002D4CFF"/>
    <w:rsid w:val="002E1EC4"/>
    <w:rsid w:val="002E212A"/>
    <w:rsid w:val="002F473F"/>
    <w:rsid w:val="002F4BEC"/>
    <w:rsid w:val="00311502"/>
    <w:rsid w:val="00311803"/>
    <w:rsid w:val="00331831"/>
    <w:rsid w:val="00340E7E"/>
    <w:rsid w:val="003437D6"/>
    <w:rsid w:val="00354BF1"/>
    <w:rsid w:val="00367DC3"/>
    <w:rsid w:val="00377449"/>
    <w:rsid w:val="003819B0"/>
    <w:rsid w:val="00385605"/>
    <w:rsid w:val="003A10D3"/>
    <w:rsid w:val="003B4472"/>
    <w:rsid w:val="003B457C"/>
    <w:rsid w:val="003D6C8C"/>
    <w:rsid w:val="003E0C28"/>
    <w:rsid w:val="003E28C0"/>
    <w:rsid w:val="003E6CC6"/>
    <w:rsid w:val="003F138E"/>
    <w:rsid w:val="00411968"/>
    <w:rsid w:val="00414EB7"/>
    <w:rsid w:val="00441CAF"/>
    <w:rsid w:val="004B0CEC"/>
    <w:rsid w:val="004B4E8B"/>
    <w:rsid w:val="004B65F9"/>
    <w:rsid w:val="004C5C86"/>
    <w:rsid w:val="004E2DFA"/>
    <w:rsid w:val="004F1F5B"/>
    <w:rsid w:val="00523B72"/>
    <w:rsid w:val="005252DB"/>
    <w:rsid w:val="005255BD"/>
    <w:rsid w:val="005271D3"/>
    <w:rsid w:val="00534932"/>
    <w:rsid w:val="00555E6D"/>
    <w:rsid w:val="00565AD5"/>
    <w:rsid w:val="00576056"/>
    <w:rsid w:val="00591F14"/>
    <w:rsid w:val="005D69DD"/>
    <w:rsid w:val="005E6D53"/>
    <w:rsid w:val="005F0E01"/>
    <w:rsid w:val="005F447C"/>
    <w:rsid w:val="0060757F"/>
    <w:rsid w:val="0061494B"/>
    <w:rsid w:val="0062472E"/>
    <w:rsid w:val="00656F08"/>
    <w:rsid w:val="00674BBB"/>
    <w:rsid w:val="00682F22"/>
    <w:rsid w:val="00686608"/>
    <w:rsid w:val="006877F9"/>
    <w:rsid w:val="006A1193"/>
    <w:rsid w:val="006A360E"/>
    <w:rsid w:val="006B0081"/>
    <w:rsid w:val="006C1D06"/>
    <w:rsid w:val="006D2183"/>
    <w:rsid w:val="006E0F55"/>
    <w:rsid w:val="006E6C19"/>
    <w:rsid w:val="007159EC"/>
    <w:rsid w:val="0072588E"/>
    <w:rsid w:val="0074123E"/>
    <w:rsid w:val="00750BBE"/>
    <w:rsid w:val="00762BF2"/>
    <w:rsid w:val="007636C8"/>
    <w:rsid w:val="00772EDA"/>
    <w:rsid w:val="007A6027"/>
    <w:rsid w:val="007B06F1"/>
    <w:rsid w:val="007B49F6"/>
    <w:rsid w:val="007B52E4"/>
    <w:rsid w:val="007B5BAA"/>
    <w:rsid w:val="007C2551"/>
    <w:rsid w:val="007C724F"/>
    <w:rsid w:val="007D79A8"/>
    <w:rsid w:val="007F226C"/>
    <w:rsid w:val="007F3AAA"/>
    <w:rsid w:val="0080117C"/>
    <w:rsid w:val="00830EA1"/>
    <w:rsid w:val="00836641"/>
    <w:rsid w:val="008431F3"/>
    <w:rsid w:val="008465B8"/>
    <w:rsid w:val="0084714E"/>
    <w:rsid w:val="00854FD5"/>
    <w:rsid w:val="00866514"/>
    <w:rsid w:val="00890C25"/>
    <w:rsid w:val="00891B04"/>
    <w:rsid w:val="008A1F03"/>
    <w:rsid w:val="008A5BF7"/>
    <w:rsid w:val="008B1611"/>
    <w:rsid w:val="008C64A8"/>
    <w:rsid w:val="008E7417"/>
    <w:rsid w:val="00916135"/>
    <w:rsid w:val="00916543"/>
    <w:rsid w:val="0091713E"/>
    <w:rsid w:val="0092257D"/>
    <w:rsid w:val="0093250C"/>
    <w:rsid w:val="00961F84"/>
    <w:rsid w:val="00964376"/>
    <w:rsid w:val="009C68F1"/>
    <w:rsid w:val="009D0786"/>
    <w:rsid w:val="009D441C"/>
    <w:rsid w:val="009E08AB"/>
    <w:rsid w:val="009E728B"/>
    <w:rsid w:val="009F4709"/>
    <w:rsid w:val="00A06F27"/>
    <w:rsid w:val="00A24B7A"/>
    <w:rsid w:val="00A253FF"/>
    <w:rsid w:val="00A3712D"/>
    <w:rsid w:val="00A4211A"/>
    <w:rsid w:val="00A44E99"/>
    <w:rsid w:val="00A5117E"/>
    <w:rsid w:val="00A54809"/>
    <w:rsid w:val="00A64085"/>
    <w:rsid w:val="00A65D44"/>
    <w:rsid w:val="00A76491"/>
    <w:rsid w:val="00A94C12"/>
    <w:rsid w:val="00AA2052"/>
    <w:rsid w:val="00AB017C"/>
    <w:rsid w:val="00AB03CA"/>
    <w:rsid w:val="00AE497F"/>
    <w:rsid w:val="00B072D7"/>
    <w:rsid w:val="00B14BF2"/>
    <w:rsid w:val="00B21100"/>
    <w:rsid w:val="00B2245C"/>
    <w:rsid w:val="00B26F0C"/>
    <w:rsid w:val="00B277D5"/>
    <w:rsid w:val="00B37090"/>
    <w:rsid w:val="00B46339"/>
    <w:rsid w:val="00B5454B"/>
    <w:rsid w:val="00B576B5"/>
    <w:rsid w:val="00B6120C"/>
    <w:rsid w:val="00B82B46"/>
    <w:rsid w:val="00B90BE2"/>
    <w:rsid w:val="00B91A6C"/>
    <w:rsid w:val="00B957A0"/>
    <w:rsid w:val="00BA0E4D"/>
    <w:rsid w:val="00BA12EC"/>
    <w:rsid w:val="00BA13A4"/>
    <w:rsid w:val="00BB32B6"/>
    <w:rsid w:val="00BC5673"/>
    <w:rsid w:val="00BC653D"/>
    <w:rsid w:val="00BC6CEB"/>
    <w:rsid w:val="00BD33F3"/>
    <w:rsid w:val="00BD7D6C"/>
    <w:rsid w:val="00BE68EB"/>
    <w:rsid w:val="00BE7A7F"/>
    <w:rsid w:val="00C054DF"/>
    <w:rsid w:val="00C14632"/>
    <w:rsid w:val="00C26C53"/>
    <w:rsid w:val="00C3500C"/>
    <w:rsid w:val="00C440A5"/>
    <w:rsid w:val="00C764B9"/>
    <w:rsid w:val="00C8238C"/>
    <w:rsid w:val="00CC0C31"/>
    <w:rsid w:val="00CC2027"/>
    <w:rsid w:val="00CC7489"/>
    <w:rsid w:val="00CE06AB"/>
    <w:rsid w:val="00CE12D1"/>
    <w:rsid w:val="00CE15A5"/>
    <w:rsid w:val="00CE79D1"/>
    <w:rsid w:val="00D35A9C"/>
    <w:rsid w:val="00D5050F"/>
    <w:rsid w:val="00D55BEC"/>
    <w:rsid w:val="00D6061A"/>
    <w:rsid w:val="00D72F53"/>
    <w:rsid w:val="00D84170"/>
    <w:rsid w:val="00D86E9D"/>
    <w:rsid w:val="00DA798B"/>
    <w:rsid w:val="00DB2A0D"/>
    <w:rsid w:val="00DB60BC"/>
    <w:rsid w:val="00DC2082"/>
    <w:rsid w:val="00DC3EE4"/>
    <w:rsid w:val="00DD46EC"/>
    <w:rsid w:val="00DF109E"/>
    <w:rsid w:val="00DF14A2"/>
    <w:rsid w:val="00E11C49"/>
    <w:rsid w:val="00E12459"/>
    <w:rsid w:val="00E23B7A"/>
    <w:rsid w:val="00E32EC9"/>
    <w:rsid w:val="00E33EDE"/>
    <w:rsid w:val="00E47ED5"/>
    <w:rsid w:val="00E50409"/>
    <w:rsid w:val="00E534F1"/>
    <w:rsid w:val="00E6300E"/>
    <w:rsid w:val="00E826D3"/>
    <w:rsid w:val="00E928A3"/>
    <w:rsid w:val="00E9328E"/>
    <w:rsid w:val="00E95A64"/>
    <w:rsid w:val="00E95E81"/>
    <w:rsid w:val="00EB26EC"/>
    <w:rsid w:val="00EB650C"/>
    <w:rsid w:val="00ED2E8B"/>
    <w:rsid w:val="00ED6FDC"/>
    <w:rsid w:val="00EF0808"/>
    <w:rsid w:val="00EF7A5E"/>
    <w:rsid w:val="00F03891"/>
    <w:rsid w:val="00F06B1D"/>
    <w:rsid w:val="00F141C0"/>
    <w:rsid w:val="00F165AF"/>
    <w:rsid w:val="00F1729F"/>
    <w:rsid w:val="00F23A6B"/>
    <w:rsid w:val="00F41ABF"/>
    <w:rsid w:val="00F50738"/>
    <w:rsid w:val="00F559A4"/>
    <w:rsid w:val="00F62C00"/>
    <w:rsid w:val="00F64CD5"/>
    <w:rsid w:val="00F71753"/>
    <w:rsid w:val="00F7661B"/>
    <w:rsid w:val="00F853B4"/>
    <w:rsid w:val="00F90B0E"/>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4FE535-B4CA-4B3C-B0DB-7D098691D268}">
  <we:reference id="wa104379193" version="1.1.0.1" store="en-US" storeType="OMEX"/>
  <we:alternateReferences>
    <we:reference id="wa104379193" version="1.1.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19</Pages>
  <Words>6697</Words>
  <Characters>34088</Characters>
  <Application>Microsoft Office Word</Application>
  <DocSecurity>0</DocSecurity>
  <Lines>852</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Yonally, Scott, N8SY (Dir, GL)</cp:lastModifiedBy>
  <cp:revision>113</cp:revision>
  <cp:lastPrinted>2025-04-25T18:47:00Z</cp:lastPrinted>
  <dcterms:created xsi:type="dcterms:W3CDTF">2025-04-20T17:33:00Z</dcterms:created>
  <dcterms:modified xsi:type="dcterms:W3CDTF">2026-01-31T18:38:00Z</dcterms:modified>
</cp:coreProperties>
</file>